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06473" w14:textId="77777777" w:rsidR="002A4384" w:rsidRPr="002173A0" w:rsidRDefault="002A4384">
      <w:pPr>
        <w:pStyle w:val="documnttitle"/>
        <w:rPr>
          <w:rFonts w:ascii="Garamond" w:hAnsi="Garamond"/>
          <w:lang w:val="sv-SE"/>
        </w:rPr>
      </w:pPr>
      <w:r w:rsidRPr="002173A0">
        <w:rPr>
          <w:rFonts w:ascii="Garamond" w:hAnsi="Garamond"/>
          <w:lang w:val="sv-SE"/>
        </w:rPr>
        <w:t>Information TBMT14</w:t>
      </w:r>
    </w:p>
    <w:p w14:paraId="54BA8A6F" w14:textId="77777777" w:rsidR="002A4384" w:rsidRDefault="002A4384">
      <w:pPr>
        <w:pStyle w:val="author"/>
        <w:rPr>
          <w:rFonts w:ascii="Garamond" w:hAnsi="Garamond"/>
          <w:lang w:val="sv-SE"/>
        </w:rPr>
      </w:pPr>
      <w:r w:rsidRPr="002173A0">
        <w:rPr>
          <w:rFonts w:ascii="Garamond" w:hAnsi="Garamond"/>
          <w:lang w:val="sv-SE"/>
        </w:rPr>
        <w:t>Göran Salerud</w:t>
      </w:r>
    </w:p>
    <w:p w14:paraId="135DAB81" w14:textId="77777777" w:rsidR="002173A0" w:rsidRPr="002173A0" w:rsidRDefault="002173A0">
      <w:pPr>
        <w:pStyle w:val="author"/>
        <w:rPr>
          <w:rFonts w:ascii="Garamond" w:hAnsi="Garamond"/>
          <w:lang w:val="sv-SE"/>
        </w:rPr>
      </w:pPr>
      <w:r>
        <w:rPr>
          <w:rFonts w:ascii="Garamond" w:hAnsi="Garamond"/>
          <w:lang w:val="sv-SE"/>
        </w:rPr>
        <w:t>Marcus Larsson</w:t>
      </w:r>
    </w:p>
    <w:p w14:paraId="0B892BEA" w14:textId="6CCF457D" w:rsidR="002A4384" w:rsidRPr="002173A0" w:rsidRDefault="002A4384">
      <w:pPr>
        <w:pStyle w:val="versionnumber"/>
        <w:ind w:left="0"/>
        <w:rPr>
          <w:rFonts w:ascii="Garamond" w:hAnsi="Garamond"/>
          <w:lang w:val="sv-SE"/>
        </w:rPr>
      </w:pPr>
      <w:r w:rsidRPr="002173A0">
        <w:rPr>
          <w:rFonts w:ascii="Garamond" w:hAnsi="Garamond"/>
          <w:lang w:val="sv-SE"/>
        </w:rPr>
        <w:t>Version 1.</w:t>
      </w:r>
      <w:r w:rsidR="002173A0">
        <w:rPr>
          <w:rFonts w:ascii="Garamond" w:hAnsi="Garamond"/>
          <w:lang w:val="sv-SE"/>
        </w:rPr>
        <w:t>9</w:t>
      </w:r>
      <w:r w:rsidR="00E90B94">
        <w:rPr>
          <w:rFonts w:ascii="Garamond" w:hAnsi="Garamond"/>
          <w:lang w:val="sv-SE"/>
        </w:rPr>
        <w:t>6</w:t>
      </w:r>
    </w:p>
    <w:p w14:paraId="28665E64" w14:textId="77777777" w:rsidR="002A4384" w:rsidRPr="00D02562" w:rsidRDefault="002A4384">
      <w:pPr>
        <w:pStyle w:val="status"/>
        <w:rPr>
          <w:rFonts w:ascii="Garamond" w:hAnsi="Garamond"/>
        </w:rPr>
      </w:pPr>
      <w:bookmarkStart w:id="0" w:name="_Toc71606423"/>
      <w:r w:rsidRPr="00D02562">
        <w:rPr>
          <w:rFonts w:ascii="Garamond" w:hAnsi="Garamond"/>
        </w:rPr>
        <w:t>Status</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tblGrid>
      <w:tr w:rsidR="002A4384" w:rsidRPr="00D02562" w14:paraId="58BC15B6" w14:textId="77777777">
        <w:trPr>
          <w:trHeight w:hRule="exact" w:val="400"/>
          <w:jc w:val="center"/>
        </w:trPr>
        <w:tc>
          <w:tcPr>
            <w:tcW w:w="2268" w:type="dxa"/>
          </w:tcPr>
          <w:p w14:paraId="7A3FE682" w14:textId="77777777" w:rsidR="002A4384" w:rsidRPr="00D02562" w:rsidRDefault="002A4384">
            <w:r w:rsidRPr="00D02562">
              <w:rPr>
                <w:rFonts w:ascii="Garamond" w:hAnsi="Garamond"/>
              </w:rPr>
              <w:t>Reviewed</w:t>
            </w:r>
          </w:p>
        </w:tc>
        <w:tc>
          <w:tcPr>
            <w:tcW w:w="2268" w:type="dxa"/>
          </w:tcPr>
          <w:p w14:paraId="007B14AC" w14:textId="77777777" w:rsidR="002A4384" w:rsidRPr="00D02562" w:rsidRDefault="002A4384">
            <w:pPr>
              <w:rPr>
                <w:highlight w:val="yellow"/>
              </w:rPr>
            </w:pPr>
          </w:p>
        </w:tc>
        <w:tc>
          <w:tcPr>
            <w:tcW w:w="2268" w:type="dxa"/>
          </w:tcPr>
          <w:p w14:paraId="0CD4BF50" w14:textId="77777777" w:rsidR="002A4384" w:rsidRPr="00D02562" w:rsidRDefault="002A4384">
            <w:pPr>
              <w:rPr>
                <w:highlight w:val="yellow"/>
              </w:rPr>
            </w:pPr>
          </w:p>
        </w:tc>
      </w:tr>
      <w:tr w:rsidR="002A4384" w:rsidRPr="00D02562" w14:paraId="159A7A23" w14:textId="77777777">
        <w:trPr>
          <w:jc w:val="center"/>
        </w:trPr>
        <w:tc>
          <w:tcPr>
            <w:tcW w:w="2268" w:type="dxa"/>
          </w:tcPr>
          <w:p w14:paraId="4299CE8E" w14:textId="77777777" w:rsidR="002A4384" w:rsidRPr="00D02562" w:rsidRDefault="002A4384">
            <w:r w:rsidRPr="00D02562">
              <w:rPr>
                <w:rFonts w:ascii="Garamond" w:hAnsi="Garamond"/>
              </w:rPr>
              <w:t>Approved</w:t>
            </w:r>
          </w:p>
        </w:tc>
        <w:tc>
          <w:tcPr>
            <w:tcW w:w="2268" w:type="dxa"/>
          </w:tcPr>
          <w:p w14:paraId="2196013E" w14:textId="77777777" w:rsidR="002A4384" w:rsidRPr="00D02562" w:rsidRDefault="002A4384">
            <w:pPr>
              <w:rPr>
                <w:highlight w:val="yellow"/>
              </w:rPr>
            </w:pPr>
          </w:p>
        </w:tc>
        <w:tc>
          <w:tcPr>
            <w:tcW w:w="2268" w:type="dxa"/>
          </w:tcPr>
          <w:p w14:paraId="12BA7155" w14:textId="77777777" w:rsidR="002A4384" w:rsidRPr="00D02562" w:rsidRDefault="002A4384">
            <w:pPr>
              <w:rPr>
                <w:highlight w:val="yellow"/>
              </w:rPr>
            </w:pPr>
          </w:p>
        </w:tc>
      </w:tr>
    </w:tbl>
    <w:p w14:paraId="624C434A" w14:textId="77777777" w:rsidR="002A4384" w:rsidRPr="00D02562" w:rsidRDefault="002A4384">
      <w:pPr>
        <w:outlineLvl w:val="0"/>
        <w:rPr>
          <w:rFonts w:ascii="Garamond" w:hAnsi="Garamond"/>
        </w:rPr>
      </w:pPr>
    </w:p>
    <w:p w14:paraId="5A7AFD73" w14:textId="77777777" w:rsidR="002A4384" w:rsidRPr="00D02562" w:rsidRDefault="002A4384">
      <w:pPr>
        <w:rPr>
          <w:rFonts w:ascii="Garamond" w:hAnsi="Garamond"/>
        </w:rPr>
        <w:sectPr w:rsidR="002A4384" w:rsidRPr="00D02562">
          <w:headerReference w:type="default" r:id="rId7"/>
          <w:footerReference w:type="even" r:id="rId8"/>
          <w:footerReference w:type="default" r:id="rId9"/>
          <w:headerReference w:type="first" r:id="rId10"/>
          <w:footerReference w:type="first" r:id="rId11"/>
          <w:pgSz w:w="11906" w:h="16838"/>
          <w:pgMar w:top="1417" w:right="1417" w:bottom="1417" w:left="1417" w:header="720" w:footer="720" w:gutter="0"/>
          <w:cols w:space="720"/>
          <w:titlePg/>
        </w:sectPr>
      </w:pPr>
    </w:p>
    <w:p w14:paraId="3B5A1E03" w14:textId="77777777" w:rsidR="002A4384" w:rsidRPr="00D02562" w:rsidRDefault="002A4384">
      <w:pPr>
        <w:tabs>
          <w:tab w:val="right" w:leader="dot" w:pos="9062"/>
        </w:tabs>
        <w:rPr>
          <w:rFonts w:ascii="Garamond" w:hAnsi="Garamond"/>
          <w:b/>
          <w:color w:val="000000"/>
          <w:sz w:val="28"/>
        </w:rPr>
      </w:pPr>
    </w:p>
    <w:p w14:paraId="0B3E2EE3" w14:textId="77777777" w:rsidR="002A4384" w:rsidRPr="00D02562" w:rsidRDefault="002A4384">
      <w:pPr>
        <w:pStyle w:val="tableheading"/>
        <w:rPr>
          <w:rFonts w:ascii="Garamond" w:hAnsi="Garamond"/>
          <w:lang w:val="en-GB"/>
        </w:rPr>
      </w:pPr>
      <w:r w:rsidRPr="00D02562">
        <w:rPr>
          <w:rFonts w:ascii="Garamond" w:hAnsi="Garamond"/>
          <w:lang w:val="en-GB"/>
        </w:rPr>
        <w:t>Document history</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20" w:firstRow="1" w:lastRow="0" w:firstColumn="0" w:lastColumn="0" w:noHBand="0" w:noVBand="0"/>
      </w:tblPr>
      <w:tblGrid>
        <w:gridCol w:w="851"/>
        <w:gridCol w:w="1417"/>
        <w:gridCol w:w="4111"/>
        <w:gridCol w:w="1134"/>
        <w:gridCol w:w="1276"/>
      </w:tblGrid>
      <w:tr w:rsidR="002A4384" w:rsidRPr="00D02562" w14:paraId="671F933D" w14:textId="77777777">
        <w:trPr>
          <w:tblHeader/>
        </w:trPr>
        <w:tc>
          <w:tcPr>
            <w:tcW w:w="851" w:type="dxa"/>
            <w:shd w:val="solid" w:color="000080" w:fill="FFFFFF"/>
          </w:tcPr>
          <w:p w14:paraId="6B996D1D" w14:textId="77777777" w:rsidR="002A4384" w:rsidRPr="00D02562" w:rsidRDefault="002A4384">
            <w:pPr>
              <w:pStyle w:val="tabletop"/>
              <w:rPr>
                <w:lang w:val="en-GB"/>
              </w:rPr>
            </w:pPr>
            <w:r w:rsidRPr="00D02562">
              <w:rPr>
                <w:rFonts w:ascii="Garamond" w:hAnsi="Garamond"/>
                <w:lang w:val="en-GB"/>
              </w:rPr>
              <w:t>Version</w:t>
            </w:r>
          </w:p>
        </w:tc>
        <w:tc>
          <w:tcPr>
            <w:tcW w:w="1417" w:type="dxa"/>
            <w:shd w:val="solid" w:color="000080" w:fill="FFFFFF"/>
          </w:tcPr>
          <w:p w14:paraId="77FBE9A4" w14:textId="77777777" w:rsidR="002A4384" w:rsidRPr="00D02562" w:rsidRDefault="002A4384">
            <w:pPr>
              <w:pStyle w:val="tabletop"/>
              <w:rPr>
                <w:lang w:val="en-GB"/>
              </w:rPr>
            </w:pPr>
            <w:r w:rsidRPr="00D02562">
              <w:rPr>
                <w:rFonts w:ascii="Garamond" w:hAnsi="Garamond"/>
                <w:lang w:val="en-GB"/>
              </w:rPr>
              <w:t>Date</w:t>
            </w:r>
          </w:p>
        </w:tc>
        <w:tc>
          <w:tcPr>
            <w:tcW w:w="4111" w:type="dxa"/>
            <w:shd w:val="solid" w:color="000080" w:fill="FFFFFF"/>
          </w:tcPr>
          <w:p w14:paraId="163F3F61" w14:textId="77777777" w:rsidR="002A4384" w:rsidRPr="00D02562" w:rsidRDefault="002A4384">
            <w:pPr>
              <w:pStyle w:val="tabletop"/>
              <w:rPr>
                <w:lang w:val="en-GB"/>
              </w:rPr>
            </w:pPr>
            <w:r w:rsidRPr="00D02562">
              <w:rPr>
                <w:rFonts w:ascii="Garamond" w:hAnsi="Garamond"/>
                <w:lang w:val="en-GB"/>
              </w:rPr>
              <w:t xml:space="preserve">Changes </w:t>
            </w:r>
          </w:p>
        </w:tc>
        <w:tc>
          <w:tcPr>
            <w:tcW w:w="1134" w:type="dxa"/>
            <w:shd w:val="solid" w:color="000080" w:fill="FFFFFF"/>
          </w:tcPr>
          <w:p w14:paraId="136F1706" w14:textId="77777777" w:rsidR="002A4384" w:rsidRPr="00D02562" w:rsidRDefault="002A4384">
            <w:pPr>
              <w:pStyle w:val="tabletop"/>
              <w:rPr>
                <w:lang w:val="en-GB"/>
              </w:rPr>
            </w:pPr>
            <w:r w:rsidRPr="00D02562">
              <w:rPr>
                <w:rFonts w:ascii="Garamond" w:hAnsi="Garamond"/>
                <w:lang w:val="en-GB"/>
              </w:rPr>
              <w:t xml:space="preserve">Sign </w:t>
            </w:r>
          </w:p>
        </w:tc>
        <w:tc>
          <w:tcPr>
            <w:tcW w:w="1276" w:type="dxa"/>
            <w:shd w:val="solid" w:color="000080" w:fill="FFFFFF"/>
          </w:tcPr>
          <w:p w14:paraId="27D31028" w14:textId="77777777" w:rsidR="002A4384" w:rsidRPr="00D02562" w:rsidRDefault="002A4384">
            <w:pPr>
              <w:pStyle w:val="tabletop"/>
              <w:rPr>
                <w:lang w:val="en-GB"/>
              </w:rPr>
            </w:pPr>
            <w:r w:rsidRPr="00D02562">
              <w:rPr>
                <w:rFonts w:ascii="Garamond" w:hAnsi="Garamond"/>
                <w:lang w:val="en-GB"/>
              </w:rPr>
              <w:t>Reviewed</w:t>
            </w:r>
          </w:p>
        </w:tc>
      </w:tr>
      <w:tr w:rsidR="00BC0F85" w:rsidRPr="00D02562" w14:paraId="0F36FDF8" w14:textId="77777777">
        <w:tc>
          <w:tcPr>
            <w:tcW w:w="851" w:type="dxa"/>
          </w:tcPr>
          <w:p w14:paraId="41607AA7" w14:textId="7A975EE6" w:rsidR="00BC0F85" w:rsidRPr="00CD29F5" w:rsidRDefault="002173A0">
            <w:pPr>
              <w:rPr>
                <w:rFonts w:ascii="Garamond" w:hAnsi="Garamond"/>
              </w:rPr>
            </w:pPr>
            <w:r>
              <w:rPr>
                <w:rFonts w:ascii="Garamond" w:hAnsi="Garamond"/>
              </w:rPr>
              <w:t>1.9</w:t>
            </w:r>
            <w:r w:rsidR="00B93CC8">
              <w:rPr>
                <w:rFonts w:ascii="Garamond" w:hAnsi="Garamond"/>
              </w:rPr>
              <w:t>6</w:t>
            </w:r>
          </w:p>
        </w:tc>
        <w:tc>
          <w:tcPr>
            <w:tcW w:w="1417" w:type="dxa"/>
          </w:tcPr>
          <w:p w14:paraId="2D4E3D4C" w14:textId="303F6777" w:rsidR="00BC0F85" w:rsidRDefault="00071320">
            <w:pPr>
              <w:rPr>
                <w:rFonts w:ascii="Garamond" w:hAnsi="Garamond"/>
              </w:rPr>
            </w:pPr>
            <w:r>
              <w:rPr>
                <w:rFonts w:ascii="Garamond" w:hAnsi="Garamond"/>
              </w:rPr>
              <w:t>201</w:t>
            </w:r>
            <w:r w:rsidR="00380090">
              <w:rPr>
                <w:rFonts w:ascii="Garamond" w:hAnsi="Garamond"/>
              </w:rPr>
              <w:t>8</w:t>
            </w:r>
            <w:r w:rsidR="00F36CC4">
              <w:rPr>
                <w:rFonts w:ascii="Garamond" w:hAnsi="Garamond"/>
              </w:rPr>
              <w:t>-0</w:t>
            </w:r>
            <w:r w:rsidR="00B93CC8">
              <w:rPr>
                <w:rFonts w:ascii="Garamond" w:hAnsi="Garamond"/>
              </w:rPr>
              <w:t>9</w:t>
            </w:r>
            <w:r w:rsidR="00F36CC4">
              <w:rPr>
                <w:rFonts w:ascii="Garamond" w:hAnsi="Garamond"/>
              </w:rPr>
              <w:t>-</w:t>
            </w:r>
            <w:r w:rsidR="00B93CC8">
              <w:rPr>
                <w:rFonts w:ascii="Garamond" w:hAnsi="Garamond"/>
              </w:rPr>
              <w:t>07</w:t>
            </w:r>
          </w:p>
        </w:tc>
        <w:tc>
          <w:tcPr>
            <w:tcW w:w="4111" w:type="dxa"/>
          </w:tcPr>
          <w:p w14:paraId="2D926447" w14:textId="77777777" w:rsidR="00BC0F85" w:rsidRDefault="00E26947" w:rsidP="00E26947">
            <w:pPr>
              <w:rPr>
                <w:rFonts w:ascii="Garamond" w:hAnsi="Garamond"/>
              </w:rPr>
            </w:pPr>
            <w:r>
              <w:rPr>
                <w:rFonts w:ascii="Garamond" w:hAnsi="Garamond"/>
              </w:rPr>
              <w:t>Minor changes and a</w:t>
            </w:r>
            <w:r w:rsidR="009920ED">
              <w:rPr>
                <w:rFonts w:ascii="Garamond" w:hAnsi="Garamond"/>
              </w:rPr>
              <w:t>djusted dates</w:t>
            </w:r>
          </w:p>
        </w:tc>
        <w:tc>
          <w:tcPr>
            <w:tcW w:w="1134" w:type="dxa"/>
          </w:tcPr>
          <w:p w14:paraId="641DBF33" w14:textId="77777777" w:rsidR="00BC0F85" w:rsidRDefault="002173A0">
            <w:pPr>
              <w:rPr>
                <w:rFonts w:ascii="Garamond" w:hAnsi="Garamond"/>
              </w:rPr>
            </w:pPr>
            <w:r>
              <w:rPr>
                <w:rFonts w:ascii="Garamond" w:hAnsi="Garamond"/>
              </w:rPr>
              <w:t>ml</w:t>
            </w:r>
          </w:p>
        </w:tc>
        <w:tc>
          <w:tcPr>
            <w:tcW w:w="1276" w:type="dxa"/>
          </w:tcPr>
          <w:p w14:paraId="643CE556" w14:textId="77777777" w:rsidR="00BC0F85" w:rsidRPr="00CD29F5" w:rsidRDefault="00BC0F85">
            <w:pPr>
              <w:rPr>
                <w:rFonts w:ascii="Garamond" w:hAnsi="Garamond"/>
              </w:rPr>
            </w:pPr>
          </w:p>
        </w:tc>
      </w:tr>
      <w:tr w:rsidR="00B93CC8" w:rsidRPr="00D02562" w14:paraId="34BC6A3A" w14:textId="77777777">
        <w:tc>
          <w:tcPr>
            <w:tcW w:w="851" w:type="dxa"/>
          </w:tcPr>
          <w:p w14:paraId="773A3550" w14:textId="2EED3D73" w:rsidR="00B93CC8" w:rsidRDefault="00B93CC8" w:rsidP="00B93CC8">
            <w:pPr>
              <w:rPr>
                <w:rFonts w:ascii="Garamond" w:hAnsi="Garamond"/>
              </w:rPr>
            </w:pPr>
            <w:r>
              <w:rPr>
                <w:rFonts w:ascii="Garamond" w:hAnsi="Garamond"/>
              </w:rPr>
              <w:t>1.95</w:t>
            </w:r>
          </w:p>
        </w:tc>
        <w:tc>
          <w:tcPr>
            <w:tcW w:w="1417" w:type="dxa"/>
          </w:tcPr>
          <w:p w14:paraId="0F1C45B0" w14:textId="5E5B2570" w:rsidR="00B93CC8" w:rsidRDefault="00B93CC8" w:rsidP="00B93CC8">
            <w:pPr>
              <w:rPr>
                <w:rFonts w:ascii="Garamond" w:hAnsi="Garamond"/>
              </w:rPr>
            </w:pPr>
            <w:r>
              <w:rPr>
                <w:rFonts w:ascii="Garamond" w:hAnsi="Garamond"/>
              </w:rPr>
              <w:t>2017-08-25</w:t>
            </w:r>
          </w:p>
        </w:tc>
        <w:tc>
          <w:tcPr>
            <w:tcW w:w="4111" w:type="dxa"/>
          </w:tcPr>
          <w:p w14:paraId="4AAA1BB9" w14:textId="69B83086" w:rsidR="00B93CC8" w:rsidRDefault="00B93CC8" w:rsidP="00B93CC8">
            <w:pPr>
              <w:rPr>
                <w:rFonts w:ascii="Garamond" w:hAnsi="Garamond"/>
              </w:rPr>
            </w:pPr>
            <w:r>
              <w:rPr>
                <w:rFonts w:ascii="Garamond" w:hAnsi="Garamond"/>
              </w:rPr>
              <w:t>Minor changes and adjusted dates</w:t>
            </w:r>
          </w:p>
        </w:tc>
        <w:tc>
          <w:tcPr>
            <w:tcW w:w="1134" w:type="dxa"/>
          </w:tcPr>
          <w:p w14:paraId="7AF6572E" w14:textId="5A2A61AA" w:rsidR="00B93CC8" w:rsidRDefault="00B93CC8" w:rsidP="00B93CC8">
            <w:pPr>
              <w:rPr>
                <w:rFonts w:ascii="Garamond" w:hAnsi="Garamond"/>
              </w:rPr>
            </w:pPr>
            <w:r>
              <w:rPr>
                <w:rFonts w:ascii="Garamond" w:hAnsi="Garamond"/>
              </w:rPr>
              <w:t>ml</w:t>
            </w:r>
          </w:p>
        </w:tc>
        <w:tc>
          <w:tcPr>
            <w:tcW w:w="1276" w:type="dxa"/>
          </w:tcPr>
          <w:p w14:paraId="577B6AC8" w14:textId="77777777" w:rsidR="00B93CC8" w:rsidRPr="00CD29F5" w:rsidRDefault="00B93CC8" w:rsidP="00B93CC8">
            <w:pPr>
              <w:rPr>
                <w:rFonts w:ascii="Garamond" w:hAnsi="Garamond"/>
              </w:rPr>
            </w:pPr>
          </w:p>
        </w:tc>
      </w:tr>
      <w:tr w:rsidR="00B93CC8" w:rsidRPr="00D02562" w14:paraId="23BC58EA" w14:textId="77777777">
        <w:tc>
          <w:tcPr>
            <w:tcW w:w="851" w:type="dxa"/>
          </w:tcPr>
          <w:p w14:paraId="4BB9D1E2" w14:textId="77777777" w:rsidR="00B93CC8" w:rsidRPr="00CD29F5" w:rsidRDefault="00B93CC8" w:rsidP="00B93CC8">
            <w:pPr>
              <w:rPr>
                <w:rFonts w:ascii="Garamond" w:hAnsi="Garamond"/>
              </w:rPr>
            </w:pPr>
            <w:r>
              <w:rPr>
                <w:rFonts w:ascii="Garamond" w:hAnsi="Garamond"/>
              </w:rPr>
              <w:t>1.94</w:t>
            </w:r>
          </w:p>
        </w:tc>
        <w:tc>
          <w:tcPr>
            <w:tcW w:w="1417" w:type="dxa"/>
          </w:tcPr>
          <w:p w14:paraId="32B5AD2F" w14:textId="77777777" w:rsidR="00B93CC8" w:rsidRDefault="00B93CC8" w:rsidP="00B93CC8">
            <w:pPr>
              <w:rPr>
                <w:rFonts w:ascii="Garamond" w:hAnsi="Garamond"/>
              </w:rPr>
            </w:pPr>
            <w:r>
              <w:rPr>
                <w:rFonts w:ascii="Garamond" w:hAnsi="Garamond"/>
              </w:rPr>
              <w:t>2016-08-29</w:t>
            </w:r>
          </w:p>
        </w:tc>
        <w:tc>
          <w:tcPr>
            <w:tcW w:w="4111" w:type="dxa"/>
          </w:tcPr>
          <w:p w14:paraId="7EC1B4FE" w14:textId="77777777" w:rsidR="00B93CC8" w:rsidRDefault="00B93CC8" w:rsidP="00B93CC8">
            <w:pPr>
              <w:rPr>
                <w:rFonts w:ascii="Garamond" w:hAnsi="Garamond"/>
              </w:rPr>
            </w:pPr>
            <w:r>
              <w:rPr>
                <w:rFonts w:ascii="Garamond" w:hAnsi="Garamond"/>
              </w:rPr>
              <w:t>Minor changes and adjusted dates</w:t>
            </w:r>
          </w:p>
        </w:tc>
        <w:tc>
          <w:tcPr>
            <w:tcW w:w="1134" w:type="dxa"/>
          </w:tcPr>
          <w:p w14:paraId="68497B11" w14:textId="77777777" w:rsidR="00B93CC8" w:rsidRDefault="00B93CC8" w:rsidP="00B93CC8">
            <w:pPr>
              <w:rPr>
                <w:rFonts w:ascii="Garamond" w:hAnsi="Garamond"/>
              </w:rPr>
            </w:pPr>
            <w:r>
              <w:rPr>
                <w:rFonts w:ascii="Garamond" w:hAnsi="Garamond"/>
              </w:rPr>
              <w:t>ml</w:t>
            </w:r>
          </w:p>
        </w:tc>
        <w:tc>
          <w:tcPr>
            <w:tcW w:w="1276" w:type="dxa"/>
          </w:tcPr>
          <w:p w14:paraId="660332AF" w14:textId="77777777" w:rsidR="00B93CC8" w:rsidRPr="00CD29F5" w:rsidRDefault="00B93CC8" w:rsidP="00B93CC8">
            <w:pPr>
              <w:rPr>
                <w:rFonts w:ascii="Garamond" w:hAnsi="Garamond"/>
              </w:rPr>
            </w:pPr>
          </w:p>
        </w:tc>
      </w:tr>
      <w:tr w:rsidR="00B93CC8" w:rsidRPr="00D02562" w14:paraId="6DECA048" w14:textId="77777777">
        <w:tc>
          <w:tcPr>
            <w:tcW w:w="851" w:type="dxa"/>
          </w:tcPr>
          <w:p w14:paraId="0BABCDB8" w14:textId="77777777" w:rsidR="00B93CC8" w:rsidRPr="00CD29F5" w:rsidRDefault="00B93CC8" w:rsidP="00B93CC8">
            <w:pPr>
              <w:rPr>
                <w:rFonts w:ascii="Garamond" w:hAnsi="Garamond"/>
              </w:rPr>
            </w:pPr>
            <w:r>
              <w:rPr>
                <w:rFonts w:ascii="Garamond" w:hAnsi="Garamond"/>
              </w:rPr>
              <w:t>1.93</w:t>
            </w:r>
          </w:p>
        </w:tc>
        <w:tc>
          <w:tcPr>
            <w:tcW w:w="1417" w:type="dxa"/>
          </w:tcPr>
          <w:p w14:paraId="58FFD4F9" w14:textId="77777777" w:rsidR="00B93CC8" w:rsidRDefault="00B93CC8" w:rsidP="00B93CC8">
            <w:pPr>
              <w:rPr>
                <w:rFonts w:ascii="Garamond" w:hAnsi="Garamond"/>
              </w:rPr>
            </w:pPr>
            <w:r>
              <w:rPr>
                <w:rFonts w:ascii="Garamond" w:hAnsi="Garamond"/>
              </w:rPr>
              <w:t>2015-08-31</w:t>
            </w:r>
          </w:p>
        </w:tc>
        <w:tc>
          <w:tcPr>
            <w:tcW w:w="4111" w:type="dxa"/>
          </w:tcPr>
          <w:p w14:paraId="699A3915" w14:textId="77777777" w:rsidR="00B93CC8" w:rsidRDefault="00B93CC8" w:rsidP="00B93CC8">
            <w:pPr>
              <w:rPr>
                <w:rFonts w:ascii="Garamond" w:hAnsi="Garamond"/>
              </w:rPr>
            </w:pPr>
            <w:r>
              <w:rPr>
                <w:rFonts w:ascii="Garamond" w:hAnsi="Garamond"/>
              </w:rPr>
              <w:t>Minor changes and adjusted dates</w:t>
            </w:r>
          </w:p>
        </w:tc>
        <w:tc>
          <w:tcPr>
            <w:tcW w:w="1134" w:type="dxa"/>
          </w:tcPr>
          <w:p w14:paraId="5C8CD8A8" w14:textId="77777777" w:rsidR="00B93CC8" w:rsidRDefault="00B93CC8" w:rsidP="00B93CC8">
            <w:pPr>
              <w:rPr>
                <w:rFonts w:ascii="Garamond" w:hAnsi="Garamond"/>
              </w:rPr>
            </w:pPr>
            <w:r>
              <w:rPr>
                <w:rFonts w:ascii="Garamond" w:hAnsi="Garamond"/>
              </w:rPr>
              <w:t>ml</w:t>
            </w:r>
          </w:p>
        </w:tc>
        <w:tc>
          <w:tcPr>
            <w:tcW w:w="1276" w:type="dxa"/>
          </w:tcPr>
          <w:p w14:paraId="226092CE" w14:textId="77777777" w:rsidR="00B93CC8" w:rsidRPr="00CD29F5" w:rsidRDefault="00B93CC8" w:rsidP="00B93CC8">
            <w:pPr>
              <w:rPr>
                <w:rFonts w:ascii="Garamond" w:hAnsi="Garamond"/>
              </w:rPr>
            </w:pPr>
          </w:p>
        </w:tc>
      </w:tr>
      <w:tr w:rsidR="00B93CC8" w:rsidRPr="00D02562" w14:paraId="1E6BEB9E" w14:textId="77777777">
        <w:tc>
          <w:tcPr>
            <w:tcW w:w="851" w:type="dxa"/>
          </w:tcPr>
          <w:p w14:paraId="29CDD3E2" w14:textId="77777777" w:rsidR="00B93CC8" w:rsidRPr="00CD29F5" w:rsidRDefault="00B93CC8" w:rsidP="00B93CC8">
            <w:pPr>
              <w:rPr>
                <w:rFonts w:ascii="Garamond" w:hAnsi="Garamond"/>
              </w:rPr>
            </w:pPr>
            <w:r>
              <w:rPr>
                <w:rFonts w:ascii="Garamond" w:hAnsi="Garamond"/>
              </w:rPr>
              <w:t>1.92</w:t>
            </w:r>
          </w:p>
        </w:tc>
        <w:tc>
          <w:tcPr>
            <w:tcW w:w="1417" w:type="dxa"/>
          </w:tcPr>
          <w:p w14:paraId="584643F7" w14:textId="77777777" w:rsidR="00B93CC8" w:rsidRDefault="00B93CC8" w:rsidP="00B93CC8">
            <w:pPr>
              <w:rPr>
                <w:rFonts w:ascii="Garamond" w:hAnsi="Garamond"/>
              </w:rPr>
            </w:pPr>
            <w:r>
              <w:rPr>
                <w:rFonts w:ascii="Garamond" w:hAnsi="Garamond"/>
              </w:rPr>
              <w:t>2014-09-01</w:t>
            </w:r>
          </w:p>
        </w:tc>
        <w:tc>
          <w:tcPr>
            <w:tcW w:w="4111" w:type="dxa"/>
          </w:tcPr>
          <w:p w14:paraId="1AAA43C8" w14:textId="77777777" w:rsidR="00B93CC8" w:rsidRDefault="00B93CC8" w:rsidP="00B93CC8">
            <w:pPr>
              <w:rPr>
                <w:rFonts w:ascii="Garamond" w:hAnsi="Garamond"/>
              </w:rPr>
            </w:pPr>
            <w:r>
              <w:rPr>
                <w:rFonts w:ascii="Garamond" w:hAnsi="Garamond"/>
              </w:rPr>
              <w:t>Minor changes and adjusted dates</w:t>
            </w:r>
          </w:p>
        </w:tc>
        <w:tc>
          <w:tcPr>
            <w:tcW w:w="1134" w:type="dxa"/>
          </w:tcPr>
          <w:p w14:paraId="10F71C76" w14:textId="77777777" w:rsidR="00B93CC8" w:rsidRDefault="00B93CC8" w:rsidP="00B93CC8">
            <w:pPr>
              <w:rPr>
                <w:rFonts w:ascii="Garamond" w:hAnsi="Garamond"/>
              </w:rPr>
            </w:pPr>
            <w:r>
              <w:rPr>
                <w:rFonts w:ascii="Garamond" w:hAnsi="Garamond"/>
              </w:rPr>
              <w:t>ml</w:t>
            </w:r>
          </w:p>
        </w:tc>
        <w:tc>
          <w:tcPr>
            <w:tcW w:w="1276" w:type="dxa"/>
          </w:tcPr>
          <w:p w14:paraId="730B954F" w14:textId="77777777" w:rsidR="00B93CC8" w:rsidRPr="00CD29F5" w:rsidRDefault="00B93CC8" w:rsidP="00B93CC8">
            <w:pPr>
              <w:rPr>
                <w:rFonts w:ascii="Garamond" w:hAnsi="Garamond"/>
              </w:rPr>
            </w:pPr>
          </w:p>
        </w:tc>
      </w:tr>
      <w:tr w:rsidR="00B93CC8" w:rsidRPr="00D02562" w14:paraId="2BE81762" w14:textId="77777777">
        <w:tc>
          <w:tcPr>
            <w:tcW w:w="851" w:type="dxa"/>
          </w:tcPr>
          <w:p w14:paraId="2D3ABFE0" w14:textId="77777777" w:rsidR="00B93CC8" w:rsidRPr="00CD29F5" w:rsidRDefault="00B93CC8" w:rsidP="00B93CC8">
            <w:pPr>
              <w:rPr>
                <w:rFonts w:ascii="Garamond" w:hAnsi="Garamond"/>
              </w:rPr>
            </w:pPr>
            <w:r>
              <w:rPr>
                <w:rFonts w:ascii="Garamond" w:hAnsi="Garamond"/>
              </w:rPr>
              <w:t>1.91</w:t>
            </w:r>
          </w:p>
        </w:tc>
        <w:tc>
          <w:tcPr>
            <w:tcW w:w="1417" w:type="dxa"/>
          </w:tcPr>
          <w:p w14:paraId="41DFC60C" w14:textId="77777777" w:rsidR="00B93CC8" w:rsidRDefault="00B93CC8" w:rsidP="00B93CC8">
            <w:pPr>
              <w:rPr>
                <w:rFonts w:ascii="Garamond" w:hAnsi="Garamond"/>
              </w:rPr>
            </w:pPr>
            <w:r>
              <w:rPr>
                <w:rFonts w:ascii="Garamond" w:hAnsi="Garamond"/>
              </w:rPr>
              <w:t>2013-09-05</w:t>
            </w:r>
          </w:p>
        </w:tc>
        <w:tc>
          <w:tcPr>
            <w:tcW w:w="4111" w:type="dxa"/>
          </w:tcPr>
          <w:p w14:paraId="40BD93C0" w14:textId="77777777" w:rsidR="00B93CC8" w:rsidRDefault="00B93CC8" w:rsidP="00B93CC8">
            <w:pPr>
              <w:rPr>
                <w:rFonts w:ascii="Garamond" w:hAnsi="Garamond"/>
              </w:rPr>
            </w:pPr>
            <w:r>
              <w:rPr>
                <w:rFonts w:ascii="Garamond" w:hAnsi="Garamond"/>
              </w:rPr>
              <w:t>Adjusted dates for delivery</w:t>
            </w:r>
          </w:p>
        </w:tc>
        <w:tc>
          <w:tcPr>
            <w:tcW w:w="1134" w:type="dxa"/>
          </w:tcPr>
          <w:p w14:paraId="43D9FAFA" w14:textId="77777777" w:rsidR="00B93CC8" w:rsidRDefault="00B93CC8" w:rsidP="00B93CC8">
            <w:pPr>
              <w:rPr>
                <w:rFonts w:ascii="Garamond" w:hAnsi="Garamond"/>
              </w:rPr>
            </w:pPr>
            <w:r>
              <w:rPr>
                <w:rFonts w:ascii="Garamond" w:hAnsi="Garamond"/>
              </w:rPr>
              <w:t>ml</w:t>
            </w:r>
          </w:p>
        </w:tc>
        <w:tc>
          <w:tcPr>
            <w:tcW w:w="1276" w:type="dxa"/>
          </w:tcPr>
          <w:p w14:paraId="1C7E1493" w14:textId="77777777" w:rsidR="00B93CC8" w:rsidRPr="00CD29F5" w:rsidRDefault="00B93CC8" w:rsidP="00B93CC8">
            <w:pPr>
              <w:rPr>
                <w:rFonts w:ascii="Garamond" w:hAnsi="Garamond"/>
              </w:rPr>
            </w:pPr>
          </w:p>
        </w:tc>
      </w:tr>
      <w:tr w:rsidR="00B93CC8" w:rsidRPr="00D02562" w14:paraId="18CC6E5B" w14:textId="77777777">
        <w:tc>
          <w:tcPr>
            <w:tcW w:w="851" w:type="dxa"/>
          </w:tcPr>
          <w:p w14:paraId="01D5C520" w14:textId="77777777" w:rsidR="00B93CC8" w:rsidRPr="00CD29F5" w:rsidRDefault="00B93CC8" w:rsidP="00B93CC8">
            <w:pPr>
              <w:rPr>
                <w:rFonts w:ascii="Garamond" w:hAnsi="Garamond"/>
              </w:rPr>
            </w:pPr>
            <w:r>
              <w:rPr>
                <w:rFonts w:ascii="Garamond" w:hAnsi="Garamond"/>
              </w:rPr>
              <w:t>1.9</w:t>
            </w:r>
          </w:p>
        </w:tc>
        <w:tc>
          <w:tcPr>
            <w:tcW w:w="1417" w:type="dxa"/>
          </w:tcPr>
          <w:p w14:paraId="00F80AC9" w14:textId="77777777" w:rsidR="00B93CC8" w:rsidRDefault="00B93CC8" w:rsidP="00B93CC8">
            <w:pPr>
              <w:rPr>
                <w:rFonts w:ascii="Garamond" w:hAnsi="Garamond"/>
              </w:rPr>
            </w:pPr>
            <w:r>
              <w:rPr>
                <w:rFonts w:ascii="Garamond" w:hAnsi="Garamond"/>
              </w:rPr>
              <w:t>2012-08-29</w:t>
            </w:r>
          </w:p>
        </w:tc>
        <w:tc>
          <w:tcPr>
            <w:tcW w:w="4111" w:type="dxa"/>
          </w:tcPr>
          <w:p w14:paraId="46C2704D" w14:textId="77777777" w:rsidR="00B93CC8" w:rsidRDefault="00B93CC8" w:rsidP="00B93CC8">
            <w:pPr>
              <w:rPr>
                <w:rFonts w:ascii="Garamond" w:hAnsi="Garamond"/>
              </w:rPr>
            </w:pPr>
            <w:r>
              <w:rPr>
                <w:rFonts w:ascii="Garamond" w:hAnsi="Garamond"/>
              </w:rPr>
              <w:t>Minor changes to the text</w:t>
            </w:r>
          </w:p>
        </w:tc>
        <w:tc>
          <w:tcPr>
            <w:tcW w:w="1134" w:type="dxa"/>
          </w:tcPr>
          <w:p w14:paraId="2C5B1C0D" w14:textId="77777777" w:rsidR="00B93CC8" w:rsidRDefault="00B93CC8" w:rsidP="00B93CC8">
            <w:pPr>
              <w:rPr>
                <w:rFonts w:ascii="Garamond" w:hAnsi="Garamond"/>
              </w:rPr>
            </w:pPr>
            <w:r>
              <w:rPr>
                <w:rFonts w:ascii="Garamond" w:hAnsi="Garamond"/>
              </w:rPr>
              <w:t>ml</w:t>
            </w:r>
          </w:p>
        </w:tc>
        <w:tc>
          <w:tcPr>
            <w:tcW w:w="1276" w:type="dxa"/>
          </w:tcPr>
          <w:p w14:paraId="3E4FDC8A" w14:textId="77777777" w:rsidR="00B93CC8" w:rsidRPr="00CD29F5" w:rsidRDefault="00B93CC8" w:rsidP="00B93CC8">
            <w:pPr>
              <w:rPr>
                <w:rFonts w:ascii="Garamond" w:hAnsi="Garamond"/>
              </w:rPr>
            </w:pPr>
          </w:p>
        </w:tc>
      </w:tr>
      <w:tr w:rsidR="00B93CC8" w:rsidRPr="00D02562" w14:paraId="59E60062" w14:textId="77777777">
        <w:tc>
          <w:tcPr>
            <w:tcW w:w="851" w:type="dxa"/>
          </w:tcPr>
          <w:p w14:paraId="75B252D3" w14:textId="77777777" w:rsidR="00B93CC8" w:rsidRPr="00CD29F5" w:rsidRDefault="00B93CC8" w:rsidP="00B93CC8">
            <w:pPr>
              <w:rPr>
                <w:rFonts w:ascii="Garamond" w:hAnsi="Garamond"/>
              </w:rPr>
            </w:pPr>
            <w:r>
              <w:rPr>
                <w:rFonts w:ascii="Garamond" w:hAnsi="Garamond"/>
              </w:rPr>
              <w:t>1.85</w:t>
            </w:r>
          </w:p>
        </w:tc>
        <w:tc>
          <w:tcPr>
            <w:tcW w:w="1417" w:type="dxa"/>
          </w:tcPr>
          <w:p w14:paraId="55206A94" w14:textId="77777777" w:rsidR="00B93CC8" w:rsidRDefault="00B93CC8" w:rsidP="00B93CC8">
            <w:pPr>
              <w:rPr>
                <w:rFonts w:ascii="Garamond" w:hAnsi="Garamond"/>
              </w:rPr>
            </w:pPr>
            <w:r>
              <w:rPr>
                <w:rFonts w:ascii="Garamond" w:hAnsi="Garamond"/>
              </w:rPr>
              <w:t>2011-09-01</w:t>
            </w:r>
          </w:p>
        </w:tc>
        <w:tc>
          <w:tcPr>
            <w:tcW w:w="4111" w:type="dxa"/>
          </w:tcPr>
          <w:p w14:paraId="57A58868" w14:textId="77777777" w:rsidR="00B93CC8" w:rsidRDefault="00B93CC8" w:rsidP="00B93CC8">
            <w:pPr>
              <w:rPr>
                <w:rFonts w:ascii="Garamond" w:hAnsi="Garamond"/>
              </w:rPr>
            </w:pPr>
            <w:r>
              <w:rPr>
                <w:rFonts w:ascii="Garamond" w:hAnsi="Garamond"/>
              </w:rPr>
              <w:t>Dates changed and minor text changes</w:t>
            </w:r>
          </w:p>
        </w:tc>
        <w:tc>
          <w:tcPr>
            <w:tcW w:w="1134" w:type="dxa"/>
          </w:tcPr>
          <w:p w14:paraId="046ED30E" w14:textId="77777777" w:rsidR="00B93CC8" w:rsidRDefault="00B93CC8" w:rsidP="00B93CC8">
            <w:pPr>
              <w:rPr>
                <w:rFonts w:ascii="Garamond" w:hAnsi="Garamond"/>
              </w:rPr>
            </w:pPr>
            <w:proofErr w:type="spellStart"/>
            <w:r>
              <w:rPr>
                <w:rFonts w:ascii="Garamond" w:hAnsi="Garamond"/>
              </w:rPr>
              <w:t>gs</w:t>
            </w:r>
            <w:proofErr w:type="spellEnd"/>
          </w:p>
        </w:tc>
        <w:tc>
          <w:tcPr>
            <w:tcW w:w="1276" w:type="dxa"/>
          </w:tcPr>
          <w:p w14:paraId="2AA36853" w14:textId="77777777" w:rsidR="00B93CC8" w:rsidRPr="00CD29F5" w:rsidRDefault="00B93CC8" w:rsidP="00B93CC8">
            <w:pPr>
              <w:rPr>
                <w:rFonts w:ascii="Garamond" w:hAnsi="Garamond"/>
              </w:rPr>
            </w:pPr>
          </w:p>
        </w:tc>
      </w:tr>
      <w:tr w:rsidR="00B93CC8" w:rsidRPr="00D02562" w14:paraId="15192FA5" w14:textId="77777777">
        <w:tc>
          <w:tcPr>
            <w:tcW w:w="851" w:type="dxa"/>
          </w:tcPr>
          <w:p w14:paraId="67A98D56" w14:textId="77777777" w:rsidR="00B93CC8" w:rsidRPr="00CD29F5" w:rsidRDefault="00B93CC8" w:rsidP="00B93CC8">
            <w:pPr>
              <w:rPr>
                <w:rFonts w:ascii="Garamond" w:hAnsi="Garamond"/>
              </w:rPr>
            </w:pPr>
            <w:r w:rsidRPr="00CD29F5">
              <w:rPr>
                <w:rFonts w:ascii="Garamond" w:hAnsi="Garamond"/>
              </w:rPr>
              <w:t>1.8</w:t>
            </w:r>
          </w:p>
        </w:tc>
        <w:tc>
          <w:tcPr>
            <w:tcW w:w="1417" w:type="dxa"/>
          </w:tcPr>
          <w:p w14:paraId="6E9FFEFF" w14:textId="77777777" w:rsidR="00B93CC8" w:rsidRPr="00CD29F5" w:rsidRDefault="00B93CC8" w:rsidP="00B93CC8">
            <w:pPr>
              <w:rPr>
                <w:rFonts w:ascii="Garamond" w:hAnsi="Garamond"/>
              </w:rPr>
            </w:pPr>
            <w:r>
              <w:rPr>
                <w:rFonts w:ascii="Garamond" w:hAnsi="Garamond"/>
              </w:rPr>
              <w:t>2010-09-01</w:t>
            </w:r>
          </w:p>
        </w:tc>
        <w:tc>
          <w:tcPr>
            <w:tcW w:w="4111" w:type="dxa"/>
          </w:tcPr>
          <w:p w14:paraId="0B0665EA" w14:textId="77777777" w:rsidR="00B93CC8" w:rsidRPr="00CD29F5" w:rsidRDefault="00B93CC8" w:rsidP="00B93CC8">
            <w:pPr>
              <w:rPr>
                <w:rFonts w:ascii="Garamond" w:hAnsi="Garamond"/>
              </w:rPr>
            </w:pPr>
            <w:r>
              <w:rPr>
                <w:rFonts w:ascii="Garamond" w:hAnsi="Garamond"/>
              </w:rPr>
              <w:t>Minor changes of text</w:t>
            </w:r>
          </w:p>
        </w:tc>
        <w:tc>
          <w:tcPr>
            <w:tcW w:w="1134" w:type="dxa"/>
          </w:tcPr>
          <w:p w14:paraId="0F807D6E" w14:textId="77777777" w:rsidR="00B93CC8" w:rsidRPr="00CD29F5" w:rsidRDefault="00B93CC8" w:rsidP="00B93CC8">
            <w:pPr>
              <w:rPr>
                <w:rFonts w:ascii="Garamond" w:hAnsi="Garamond"/>
              </w:rPr>
            </w:pPr>
            <w:proofErr w:type="spellStart"/>
            <w:r>
              <w:rPr>
                <w:rFonts w:ascii="Garamond" w:hAnsi="Garamond"/>
              </w:rPr>
              <w:t>gs</w:t>
            </w:r>
            <w:proofErr w:type="spellEnd"/>
          </w:p>
        </w:tc>
        <w:tc>
          <w:tcPr>
            <w:tcW w:w="1276" w:type="dxa"/>
          </w:tcPr>
          <w:p w14:paraId="4F589A02" w14:textId="77777777" w:rsidR="00B93CC8" w:rsidRPr="00CD29F5" w:rsidRDefault="00B93CC8" w:rsidP="00B93CC8">
            <w:pPr>
              <w:rPr>
                <w:rFonts w:ascii="Garamond" w:hAnsi="Garamond"/>
              </w:rPr>
            </w:pPr>
          </w:p>
        </w:tc>
      </w:tr>
      <w:tr w:rsidR="00B93CC8" w:rsidRPr="00D02562" w14:paraId="41F96A6A" w14:textId="77777777">
        <w:tc>
          <w:tcPr>
            <w:tcW w:w="851" w:type="dxa"/>
          </w:tcPr>
          <w:p w14:paraId="02459C85" w14:textId="77777777" w:rsidR="00B93CC8" w:rsidRPr="00CD29F5" w:rsidRDefault="00B93CC8" w:rsidP="00B93CC8">
            <w:pPr>
              <w:rPr>
                <w:rFonts w:ascii="Garamond" w:hAnsi="Garamond"/>
              </w:rPr>
            </w:pPr>
            <w:r w:rsidRPr="00CD29F5">
              <w:rPr>
                <w:rFonts w:ascii="Garamond" w:hAnsi="Garamond"/>
              </w:rPr>
              <w:t>1.7</w:t>
            </w:r>
          </w:p>
        </w:tc>
        <w:tc>
          <w:tcPr>
            <w:tcW w:w="1417" w:type="dxa"/>
          </w:tcPr>
          <w:p w14:paraId="43924A0C" w14:textId="77777777" w:rsidR="00B93CC8" w:rsidRPr="00CD29F5" w:rsidRDefault="00B93CC8" w:rsidP="00B93CC8">
            <w:pPr>
              <w:rPr>
                <w:rFonts w:ascii="Garamond" w:hAnsi="Garamond"/>
              </w:rPr>
            </w:pPr>
            <w:r>
              <w:rPr>
                <w:rFonts w:ascii="Garamond" w:hAnsi="Garamond"/>
              </w:rPr>
              <w:t>2009-08-15</w:t>
            </w:r>
          </w:p>
        </w:tc>
        <w:tc>
          <w:tcPr>
            <w:tcW w:w="4111" w:type="dxa"/>
          </w:tcPr>
          <w:p w14:paraId="5E2F7CE3" w14:textId="77777777" w:rsidR="00B93CC8" w:rsidRPr="00CD29F5" w:rsidRDefault="00B93CC8" w:rsidP="00B93CC8">
            <w:pPr>
              <w:rPr>
                <w:rFonts w:ascii="Garamond" w:hAnsi="Garamond"/>
              </w:rPr>
            </w:pPr>
            <w:r>
              <w:rPr>
                <w:rFonts w:ascii="Garamond" w:hAnsi="Garamond"/>
              </w:rPr>
              <w:t>Change of course code, dates and minors</w:t>
            </w:r>
          </w:p>
        </w:tc>
        <w:tc>
          <w:tcPr>
            <w:tcW w:w="1134" w:type="dxa"/>
          </w:tcPr>
          <w:p w14:paraId="5ED6E8BB" w14:textId="77777777" w:rsidR="00B93CC8" w:rsidRPr="00CD29F5" w:rsidRDefault="00B93CC8" w:rsidP="00B93CC8">
            <w:pPr>
              <w:rPr>
                <w:rFonts w:ascii="Garamond" w:hAnsi="Garamond"/>
              </w:rPr>
            </w:pPr>
            <w:proofErr w:type="spellStart"/>
            <w:r>
              <w:rPr>
                <w:rFonts w:ascii="Garamond" w:hAnsi="Garamond"/>
              </w:rPr>
              <w:t>gs</w:t>
            </w:r>
            <w:proofErr w:type="spellEnd"/>
          </w:p>
        </w:tc>
        <w:tc>
          <w:tcPr>
            <w:tcW w:w="1276" w:type="dxa"/>
          </w:tcPr>
          <w:p w14:paraId="75AB26B8" w14:textId="77777777" w:rsidR="00B93CC8" w:rsidRPr="00CD29F5" w:rsidRDefault="00B93CC8" w:rsidP="00B93CC8">
            <w:pPr>
              <w:rPr>
                <w:rFonts w:ascii="Garamond" w:hAnsi="Garamond"/>
              </w:rPr>
            </w:pPr>
          </w:p>
        </w:tc>
      </w:tr>
      <w:tr w:rsidR="00B93CC8" w:rsidRPr="00D02562" w14:paraId="506515B9" w14:textId="77777777">
        <w:tc>
          <w:tcPr>
            <w:tcW w:w="851" w:type="dxa"/>
          </w:tcPr>
          <w:p w14:paraId="18742ADE" w14:textId="77777777" w:rsidR="00B93CC8" w:rsidRPr="00CD29F5" w:rsidRDefault="00B93CC8" w:rsidP="00B93CC8">
            <w:pPr>
              <w:rPr>
                <w:rFonts w:ascii="Garamond" w:hAnsi="Garamond"/>
              </w:rPr>
            </w:pPr>
            <w:r w:rsidRPr="00CD29F5">
              <w:rPr>
                <w:rFonts w:ascii="Garamond" w:hAnsi="Garamond"/>
              </w:rPr>
              <w:t>1.6</w:t>
            </w:r>
          </w:p>
        </w:tc>
        <w:tc>
          <w:tcPr>
            <w:tcW w:w="1417" w:type="dxa"/>
          </w:tcPr>
          <w:p w14:paraId="3B9D4FA1" w14:textId="77777777" w:rsidR="00B93CC8" w:rsidRPr="00CD29F5" w:rsidRDefault="00B93CC8" w:rsidP="00B93CC8">
            <w:pPr>
              <w:rPr>
                <w:rFonts w:ascii="Garamond" w:hAnsi="Garamond"/>
              </w:rPr>
            </w:pPr>
            <w:r>
              <w:rPr>
                <w:rFonts w:ascii="Garamond" w:hAnsi="Garamond"/>
              </w:rPr>
              <w:t>2008-01-18</w:t>
            </w:r>
          </w:p>
        </w:tc>
        <w:tc>
          <w:tcPr>
            <w:tcW w:w="4111" w:type="dxa"/>
          </w:tcPr>
          <w:p w14:paraId="1D04AA2F" w14:textId="77777777" w:rsidR="00B93CC8" w:rsidRPr="00CD29F5" w:rsidRDefault="00B93CC8" w:rsidP="00B93CC8">
            <w:pPr>
              <w:rPr>
                <w:rFonts w:ascii="Garamond" w:hAnsi="Garamond"/>
              </w:rPr>
            </w:pPr>
            <w:r>
              <w:rPr>
                <w:rFonts w:ascii="Garamond" w:hAnsi="Garamond"/>
              </w:rPr>
              <w:t>Major revision of document and dates</w:t>
            </w:r>
          </w:p>
        </w:tc>
        <w:tc>
          <w:tcPr>
            <w:tcW w:w="1134" w:type="dxa"/>
          </w:tcPr>
          <w:p w14:paraId="5701869E" w14:textId="77777777" w:rsidR="00B93CC8" w:rsidRPr="00CD29F5" w:rsidRDefault="00B93CC8" w:rsidP="00B93CC8">
            <w:pPr>
              <w:rPr>
                <w:rFonts w:ascii="Garamond" w:hAnsi="Garamond"/>
              </w:rPr>
            </w:pPr>
            <w:proofErr w:type="spellStart"/>
            <w:r>
              <w:rPr>
                <w:rFonts w:ascii="Garamond" w:hAnsi="Garamond"/>
              </w:rPr>
              <w:t>gs</w:t>
            </w:r>
            <w:proofErr w:type="spellEnd"/>
          </w:p>
        </w:tc>
        <w:tc>
          <w:tcPr>
            <w:tcW w:w="1276" w:type="dxa"/>
          </w:tcPr>
          <w:p w14:paraId="7096486B" w14:textId="77777777" w:rsidR="00B93CC8" w:rsidRPr="00CD29F5" w:rsidRDefault="00B93CC8" w:rsidP="00B93CC8">
            <w:pPr>
              <w:rPr>
                <w:rFonts w:ascii="Garamond" w:hAnsi="Garamond"/>
              </w:rPr>
            </w:pPr>
          </w:p>
        </w:tc>
      </w:tr>
      <w:tr w:rsidR="00B93CC8" w:rsidRPr="00D02562" w14:paraId="62F31A4C" w14:textId="77777777">
        <w:tc>
          <w:tcPr>
            <w:tcW w:w="851" w:type="dxa"/>
          </w:tcPr>
          <w:p w14:paraId="50FF46ED" w14:textId="77777777" w:rsidR="00B93CC8" w:rsidRPr="00CD29F5" w:rsidRDefault="00B93CC8" w:rsidP="00B93CC8">
            <w:pPr>
              <w:rPr>
                <w:rFonts w:ascii="Garamond" w:hAnsi="Garamond"/>
              </w:rPr>
            </w:pPr>
            <w:r>
              <w:rPr>
                <w:rFonts w:ascii="Garamond" w:hAnsi="Garamond"/>
              </w:rPr>
              <w:t>1.5</w:t>
            </w:r>
          </w:p>
        </w:tc>
        <w:tc>
          <w:tcPr>
            <w:tcW w:w="1417" w:type="dxa"/>
          </w:tcPr>
          <w:p w14:paraId="6C50E170" w14:textId="77777777" w:rsidR="00B93CC8" w:rsidRPr="00CD29F5" w:rsidRDefault="00B93CC8" w:rsidP="00B93CC8">
            <w:pPr>
              <w:rPr>
                <w:rFonts w:ascii="Garamond" w:hAnsi="Garamond"/>
              </w:rPr>
            </w:pPr>
            <w:r>
              <w:rPr>
                <w:rFonts w:ascii="Garamond" w:hAnsi="Garamond"/>
              </w:rPr>
              <w:t>2007-01-28</w:t>
            </w:r>
          </w:p>
        </w:tc>
        <w:tc>
          <w:tcPr>
            <w:tcW w:w="4111" w:type="dxa"/>
          </w:tcPr>
          <w:p w14:paraId="75E582BD" w14:textId="77777777" w:rsidR="00B93CC8" w:rsidRPr="00CD29F5" w:rsidRDefault="00B93CC8" w:rsidP="00B93CC8">
            <w:pPr>
              <w:rPr>
                <w:rFonts w:ascii="Garamond" w:hAnsi="Garamond"/>
              </w:rPr>
            </w:pPr>
            <w:r>
              <w:rPr>
                <w:rFonts w:ascii="Garamond" w:hAnsi="Garamond"/>
              </w:rPr>
              <w:t>Adjusted time line 2007</w:t>
            </w:r>
          </w:p>
        </w:tc>
        <w:tc>
          <w:tcPr>
            <w:tcW w:w="1134" w:type="dxa"/>
          </w:tcPr>
          <w:p w14:paraId="00D59303" w14:textId="77777777" w:rsidR="00B93CC8" w:rsidRPr="00CD29F5" w:rsidRDefault="00B93CC8" w:rsidP="00B93CC8">
            <w:pPr>
              <w:rPr>
                <w:rFonts w:ascii="Garamond" w:hAnsi="Garamond"/>
              </w:rPr>
            </w:pPr>
            <w:proofErr w:type="spellStart"/>
            <w:r>
              <w:rPr>
                <w:rFonts w:ascii="Garamond" w:hAnsi="Garamond"/>
              </w:rPr>
              <w:t>gs</w:t>
            </w:r>
            <w:proofErr w:type="spellEnd"/>
          </w:p>
        </w:tc>
        <w:tc>
          <w:tcPr>
            <w:tcW w:w="1276" w:type="dxa"/>
          </w:tcPr>
          <w:p w14:paraId="1C75816E" w14:textId="77777777" w:rsidR="00B93CC8" w:rsidRPr="00CD29F5" w:rsidRDefault="00B93CC8" w:rsidP="00B93CC8">
            <w:pPr>
              <w:rPr>
                <w:rFonts w:ascii="Garamond" w:hAnsi="Garamond"/>
              </w:rPr>
            </w:pPr>
          </w:p>
        </w:tc>
      </w:tr>
      <w:tr w:rsidR="00B93CC8" w:rsidRPr="00D02562" w14:paraId="647AA594" w14:textId="77777777">
        <w:tc>
          <w:tcPr>
            <w:tcW w:w="851" w:type="dxa"/>
          </w:tcPr>
          <w:p w14:paraId="2344C9F0" w14:textId="77777777" w:rsidR="00B93CC8" w:rsidRDefault="00B93CC8" w:rsidP="00B93CC8">
            <w:pPr>
              <w:rPr>
                <w:rFonts w:ascii="Garamond" w:hAnsi="Garamond"/>
              </w:rPr>
            </w:pPr>
            <w:r>
              <w:rPr>
                <w:rFonts w:ascii="Garamond" w:hAnsi="Garamond"/>
              </w:rPr>
              <w:t>1.4</w:t>
            </w:r>
          </w:p>
        </w:tc>
        <w:tc>
          <w:tcPr>
            <w:tcW w:w="1417" w:type="dxa"/>
          </w:tcPr>
          <w:p w14:paraId="2103C2C6" w14:textId="77777777" w:rsidR="00B93CC8" w:rsidRPr="00CD29F5" w:rsidRDefault="00B93CC8" w:rsidP="00B93CC8">
            <w:pPr>
              <w:rPr>
                <w:rFonts w:ascii="Garamond" w:hAnsi="Garamond"/>
              </w:rPr>
            </w:pPr>
            <w:r>
              <w:rPr>
                <w:rFonts w:ascii="Garamond" w:hAnsi="Garamond"/>
              </w:rPr>
              <w:t>2006-01-14</w:t>
            </w:r>
          </w:p>
        </w:tc>
        <w:tc>
          <w:tcPr>
            <w:tcW w:w="4111" w:type="dxa"/>
          </w:tcPr>
          <w:p w14:paraId="2853DD74" w14:textId="77777777" w:rsidR="00B93CC8" w:rsidRPr="00CD29F5" w:rsidRDefault="00B93CC8" w:rsidP="00B93CC8">
            <w:pPr>
              <w:rPr>
                <w:rFonts w:ascii="Garamond" w:hAnsi="Garamond"/>
              </w:rPr>
            </w:pPr>
            <w:r>
              <w:rPr>
                <w:rFonts w:ascii="Garamond" w:hAnsi="Garamond"/>
              </w:rPr>
              <w:t>First draft</w:t>
            </w:r>
          </w:p>
        </w:tc>
        <w:tc>
          <w:tcPr>
            <w:tcW w:w="1134" w:type="dxa"/>
          </w:tcPr>
          <w:p w14:paraId="34637578" w14:textId="77777777" w:rsidR="00B93CC8" w:rsidRPr="00CD29F5" w:rsidRDefault="00B93CC8" w:rsidP="00B93CC8">
            <w:pPr>
              <w:rPr>
                <w:rFonts w:ascii="Garamond" w:hAnsi="Garamond"/>
              </w:rPr>
            </w:pPr>
            <w:r>
              <w:rPr>
                <w:rFonts w:ascii="Garamond" w:hAnsi="Garamond"/>
              </w:rPr>
              <w:t>eh</w:t>
            </w:r>
          </w:p>
        </w:tc>
        <w:tc>
          <w:tcPr>
            <w:tcW w:w="1276" w:type="dxa"/>
          </w:tcPr>
          <w:p w14:paraId="669E5DA0" w14:textId="77777777" w:rsidR="00B93CC8" w:rsidRPr="00CD29F5" w:rsidRDefault="00B93CC8" w:rsidP="00B93CC8">
            <w:pPr>
              <w:rPr>
                <w:rFonts w:ascii="Garamond" w:hAnsi="Garamond"/>
              </w:rPr>
            </w:pPr>
          </w:p>
        </w:tc>
      </w:tr>
    </w:tbl>
    <w:p w14:paraId="502F1287" w14:textId="77777777" w:rsidR="002A4384" w:rsidRPr="00D02562" w:rsidRDefault="002A4384">
      <w:pPr>
        <w:rPr>
          <w:rFonts w:ascii="Garamond" w:hAnsi="Garamond"/>
        </w:rPr>
      </w:pPr>
    </w:p>
    <w:p w14:paraId="5AF6B7E9" w14:textId="77777777" w:rsidR="002A4384" w:rsidRPr="00D02562" w:rsidRDefault="002A4384">
      <w:pPr>
        <w:pStyle w:val="hyperlink"/>
        <w:spacing w:line="240" w:lineRule="auto"/>
        <w:rPr>
          <w:rFonts w:ascii="Garamond" w:hAnsi="Garamond"/>
        </w:rPr>
        <w:sectPr w:rsidR="002A4384" w:rsidRPr="00D02562" w:rsidSect="00077A6A">
          <w:footerReference w:type="first" r:id="rId12"/>
          <w:pgSz w:w="11906" w:h="16838"/>
          <w:pgMar w:top="1417" w:right="1417" w:bottom="1417" w:left="1417" w:header="720" w:footer="720" w:gutter="0"/>
          <w:pgNumType w:start="2"/>
          <w:cols w:space="720"/>
          <w:titlePg/>
        </w:sectPr>
      </w:pPr>
      <w:bookmarkStart w:id="1" w:name="_GoBack"/>
      <w:bookmarkEnd w:id="1"/>
    </w:p>
    <w:p w14:paraId="45FA5E21" w14:textId="77777777" w:rsidR="002A4384" w:rsidRPr="00D02562" w:rsidRDefault="002A4384" w:rsidP="002A4384">
      <w:pPr>
        <w:pStyle w:val="StyleHeading118pt"/>
        <w:tabs>
          <w:tab w:val="left" w:pos="1260"/>
        </w:tabs>
        <w:rPr>
          <w:rFonts w:ascii="Garamond" w:hAnsi="Garamond"/>
          <w:lang w:val="en-GB"/>
        </w:rPr>
      </w:pPr>
      <w:r w:rsidRPr="00D02562">
        <w:rPr>
          <w:rFonts w:ascii="Garamond" w:hAnsi="Garamond"/>
          <w:lang w:val="en-GB"/>
        </w:rPr>
        <w:lastRenderedPageBreak/>
        <w:t>TBMT</w:t>
      </w:r>
      <w:r>
        <w:rPr>
          <w:rFonts w:ascii="Garamond" w:hAnsi="Garamond"/>
          <w:lang w:val="en-GB"/>
        </w:rPr>
        <w:t>14</w:t>
      </w:r>
      <w:r w:rsidRPr="00D02562">
        <w:rPr>
          <w:rFonts w:ascii="Garamond" w:hAnsi="Garamond"/>
          <w:lang w:val="en-GB"/>
        </w:rPr>
        <w:t xml:space="preserve"> Project course in biomedical engineering </w:t>
      </w:r>
    </w:p>
    <w:p w14:paraId="30F9F4D3" w14:textId="77777777" w:rsidR="002A4384" w:rsidRPr="00D02562" w:rsidRDefault="002A4384">
      <w:pPr>
        <w:rPr>
          <w:rFonts w:ascii="Garamond" w:hAnsi="Garamond"/>
        </w:rPr>
      </w:pPr>
      <w:r w:rsidRPr="00A54282">
        <w:rPr>
          <w:rFonts w:ascii="Garamond" w:hAnsi="Garamond"/>
        </w:rPr>
        <w:t xml:space="preserve">This document contains important and complementary information for participants in the </w:t>
      </w:r>
      <w:r>
        <w:rPr>
          <w:rFonts w:ascii="Garamond" w:hAnsi="Garamond"/>
        </w:rPr>
        <w:t xml:space="preserve">CDIO </w:t>
      </w:r>
      <w:r w:rsidRPr="00A54282">
        <w:rPr>
          <w:rFonts w:ascii="Garamond" w:hAnsi="Garamond"/>
        </w:rPr>
        <w:t xml:space="preserve">course </w:t>
      </w:r>
      <w:r w:rsidRPr="002173A0">
        <w:rPr>
          <w:rFonts w:ascii="Garamond" w:hAnsi="Garamond"/>
          <w:i/>
        </w:rPr>
        <w:t>TBMT14</w:t>
      </w:r>
      <w:r w:rsidR="002173A0">
        <w:rPr>
          <w:rFonts w:ascii="Garamond" w:hAnsi="Garamond"/>
          <w:i/>
        </w:rPr>
        <w:t xml:space="preserve"> -</w:t>
      </w:r>
      <w:r w:rsidRPr="002173A0">
        <w:rPr>
          <w:rFonts w:ascii="Garamond" w:hAnsi="Garamond"/>
          <w:i/>
        </w:rPr>
        <w:t xml:space="preserve"> Biomedical Engineering Project</w:t>
      </w:r>
      <w:r w:rsidRPr="00A54282">
        <w:rPr>
          <w:rFonts w:ascii="Garamond" w:hAnsi="Garamond"/>
        </w:rPr>
        <w:t xml:space="preserve">. For </w:t>
      </w:r>
      <w:r>
        <w:rPr>
          <w:rFonts w:ascii="Garamond" w:hAnsi="Garamond"/>
        </w:rPr>
        <w:t xml:space="preserve">the </w:t>
      </w:r>
      <w:r w:rsidRPr="00A54282">
        <w:rPr>
          <w:rFonts w:ascii="Garamond" w:hAnsi="Garamond"/>
        </w:rPr>
        <w:t xml:space="preserve">basic information about the course </w:t>
      </w:r>
      <w:r>
        <w:rPr>
          <w:rFonts w:ascii="Garamond" w:hAnsi="Garamond"/>
        </w:rPr>
        <w:t>visit</w:t>
      </w:r>
      <w:r w:rsidRPr="00A54282">
        <w:rPr>
          <w:rFonts w:ascii="Garamond" w:hAnsi="Garamond"/>
        </w:rPr>
        <w:t xml:space="preserve"> </w:t>
      </w:r>
      <w:r>
        <w:rPr>
          <w:rFonts w:ascii="Garamond" w:hAnsi="Garamond"/>
        </w:rPr>
        <w:t xml:space="preserve">the </w:t>
      </w:r>
      <w:r w:rsidRPr="00A54282">
        <w:rPr>
          <w:rFonts w:ascii="Garamond" w:hAnsi="Garamond"/>
        </w:rPr>
        <w:t xml:space="preserve">course homepage </w:t>
      </w:r>
      <w:r w:rsidR="00F36CC4">
        <w:rPr>
          <w:rFonts w:ascii="Garamond" w:hAnsi="Garamond"/>
        </w:rPr>
        <w:t>at LISAM</w:t>
      </w:r>
      <w:r>
        <w:rPr>
          <w:rFonts w:ascii="Garamond" w:hAnsi="Garamond"/>
        </w:rPr>
        <w:t xml:space="preserve"> or the LiTH study guide</w:t>
      </w:r>
      <w:r w:rsidRPr="00A54282">
        <w:rPr>
          <w:rFonts w:ascii="Garamond" w:hAnsi="Garamond"/>
        </w:rPr>
        <w:t xml:space="preserve">. In order to implement </w:t>
      </w:r>
      <w:r>
        <w:rPr>
          <w:rFonts w:ascii="Garamond" w:hAnsi="Garamond"/>
        </w:rPr>
        <w:t xml:space="preserve">and perform </w:t>
      </w:r>
      <w:r w:rsidRPr="00A54282">
        <w:rPr>
          <w:rFonts w:ascii="Garamond" w:hAnsi="Garamond"/>
        </w:rPr>
        <w:t xml:space="preserve">a </w:t>
      </w:r>
      <w:r>
        <w:rPr>
          <w:rFonts w:ascii="Garamond" w:hAnsi="Garamond"/>
        </w:rPr>
        <w:t xml:space="preserve">well </w:t>
      </w:r>
      <w:r w:rsidRPr="00A54282">
        <w:rPr>
          <w:rFonts w:ascii="Garamond" w:hAnsi="Garamond"/>
        </w:rPr>
        <w:t xml:space="preserve">structured project </w:t>
      </w:r>
      <w:r>
        <w:rPr>
          <w:rFonts w:ascii="Garamond" w:hAnsi="Garamond"/>
        </w:rPr>
        <w:t xml:space="preserve">the </w:t>
      </w:r>
      <w:r w:rsidRPr="00A54282">
        <w:rPr>
          <w:rFonts w:ascii="Garamond" w:hAnsi="Garamond"/>
        </w:rPr>
        <w:t xml:space="preserve">LIPS model </w:t>
      </w:r>
      <w:r>
        <w:rPr>
          <w:rFonts w:ascii="Garamond" w:hAnsi="Garamond"/>
        </w:rPr>
        <w:t xml:space="preserve">is </w:t>
      </w:r>
      <w:r w:rsidRPr="00A54282">
        <w:rPr>
          <w:rFonts w:ascii="Garamond" w:hAnsi="Garamond"/>
        </w:rPr>
        <w:t xml:space="preserve">fully </w:t>
      </w:r>
      <w:r>
        <w:rPr>
          <w:rFonts w:ascii="Garamond" w:hAnsi="Garamond"/>
        </w:rPr>
        <w:t xml:space="preserve">used </w:t>
      </w:r>
      <w:r w:rsidRPr="00A54282">
        <w:rPr>
          <w:rFonts w:ascii="Garamond" w:hAnsi="Garamond"/>
        </w:rPr>
        <w:t>in this course, but there are certain restrictions in the documents to be produced, see below. Note that the information contained herein is not comprehensive and course management reserves the right to modify and add new information.</w:t>
      </w:r>
    </w:p>
    <w:p w14:paraId="00321E85"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 xml:space="preserve">Aim of the Course </w:t>
      </w:r>
    </w:p>
    <w:p w14:paraId="1DC97BF5" w14:textId="77777777" w:rsidR="002A4384" w:rsidRPr="00D02562" w:rsidRDefault="00B46CE4" w:rsidP="002A4384">
      <w:pPr>
        <w:rPr>
          <w:rFonts w:ascii="Garamond" w:hAnsi="Garamond"/>
        </w:rPr>
      </w:pPr>
      <w:r>
        <w:rPr>
          <w:rFonts w:ascii="Garamond" w:hAnsi="Garamond"/>
        </w:rPr>
        <w:t>The</w:t>
      </w:r>
      <w:r w:rsidR="002A4384" w:rsidRPr="00FB12B1">
        <w:rPr>
          <w:rFonts w:ascii="Garamond" w:hAnsi="Garamond"/>
        </w:rPr>
        <w:t xml:space="preserve"> goal is </w:t>
      </w:r>
      <w:r w:rsidR="00D53B0D">
        <w:rPr>
          <w:rFonts w:ascii="Garamond" w:hAnsi="Garamond"/>
        </w:rPr>
        <w:t xml:space="preserve">that each </w:t>
      </w:r>
      <w:r>
        <w:rPr>
          <w:rFonts w:ascii="Garamond" w:hAnsi="Garamond"/>
        </w:rPr>
        <w:t>projec</w:t>
      </w:r>
      <w:r w:rsidR="00D53B0D">
        <w:rPr>
          <w:rFonts w:ascii="Garamond" w:hAnsi="Garamond"/>
        </w:rPr>
        <w:t>t</w:t>
      </w:r>
      <w:r w:rsidR="002A4384" w:rsidRPr="00FB12B1">
        <w:rPr>
          <w:rFonts w:ascii="Garamond" w:hAnsi="Garamond"/>
        </w:rPr>
        <w:t xml:space="preserve"> group</w:t>
      </w:r>
      <w:r w:rsidR="002173A0">
        <w:rPr>
          <w:rFonts w:ascii="Garamond" w:hAnsi="Garamond"/>
        </w:rPr>
        <w:t>,</w:t>
      </w:r>
      <w:r w:rsidR="002A4384" w:rsidRPr="00FB12B1">
        <w:rPr>
          <w:rFonts w:ascii="Garamond" w:hAnsi="Garamond"/>
        </w:rPr>
        <w:t xml:space="preserve"> using the LIPS model</w:t>
      </w:r>
      <w:r w:rsidR="002173A0">
        <w:rPr>
          <w:rFonts w:ascii="Garamond" w:hAnsi="Garamond"/>
        </w:rPr>
        <w:t>,</w:t>
      </w:r>
      <w:r w:rsidR="002A4384" w:rsidRPr="00FB12B1">
        <w:rPr>
          <w:rFonts w:ascii="Garamond" w:hAnsi="Garamond"/>
        </w:rPr>
        <w:t xml:space="preserve"> should be able to carry </w:t>
      </w:r>
      <w:r w:rsidR="002173A0">
        <w:rPr>
          <w:rFonts w:ascii="Garamond" w:hAnsi="Garamond"/>
        </w:rPr>
        <w:t>out</w:t>
      </w:r>
      <w:r w:rsidR="002A4384" w:rsidRPr="00FB12B1">
        <w:rPr>
          <w:rFonts w:ascii="Garamond" w:hAnsi="Garamond"/>
        </w:rPr>
        <w:t xml:space="preserve"> good engineering and project work to meet customer requirements </w:t>
      </w:r>
      <w:r w:rsidR="00D53B0D">
        <w:rPr>
          <w:rFonts w:ascii="Garamond" w:hAnsi="Garamond"/>
        </w:rPr>
        <w:t>as outlined by the project description. The total amount of work should</w:t>
      </w:r>
      <w:r>
        <w:rPr>
          <w:rFonts w:ascii="Garamond" w:hAnsi="Garamond"/>
        </w:rPr>
        <w:t>, however,</w:t>
      </w:r>
      <w:r w:rsidR="00D53B0D">
        <w:rPr>
          <w:rFonts w:ascii="Garamond" w:hAnsi="Garamond"/>
        </w:rPr>
        <w:t xml:space="preserve"> </w:t>
      </w:r>
      <w:r>
        <w:rPr>
          <w:rFonts w:ascii="Garamond" w:hAnsi="Garamond"/>
        </w:rPr>
        <w:t xml:space="preserve">not exceed the </w:t>
      </w:r>
      <w:r w:rsidR="002A4384" w:rsidRPr="00FB12B1">
        <w:rPr>
          <w:rFonts w:ascii="Garamond" w:hAnsi="Garamond"/>
        </w:rPr>
        <w:t xml:space="preserve">resources </w:t>
      </w:r>
      <w:r w:rsidR="00D53B0D">
        <w:rPr>
          <w:rFonts w:ascii="Garamond" w:hAnsi="Garamond"/>
        </w:rPr>
        <w:t xml:space="preserve">given </w:t>
      </w:r>
      <w:r w:rsidR="002A4384" w:rsidRPr="00FB12B1">
        <w:rPr>
          <w:rFonts w:ascii="Garamond" w:hAnsi="Garamond"/>
        </w:rPr>
        <w:t>available</w:t>
      </w:r>
      <w:r w:rsidR="00D53B0D">
        <w:rPr>
          <w:rFonts w:ascii="Garamond" w:hAnsi="Garamond"/>
        </w:rPr>
        <w:t xml:space="preserve"> by the customer</w:t>
      </w:r>
      <w:r w:rsidR="002A4384" w:rsidRPr="00FB12B1">
        <w:rPr>
          <w:rFonts w:ascii="Garamond" w:hAnsi="Garamond"/>
        </w:rPr>
        <w:t>.</w:t>
      </w:r>
    </w:p>
    <w:p w14:paraId="55A51CDA"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Information</w:t>
      </w:r>
    </w:p>
    <w:p w14:paraId="3A50BDEC" w14:textId="77777777" w:rsidR="002A4384" w:rsidRPr="00D02562" w:rsidRDefault="002A4384" w:rsidP="002A4384">
      <w:pPr>
        <w:rPr>
          <w:rFonts w:ascii="Garamond" w:hAnsi="Garamond"/>
        </w:rPr>
      </w:pPr>
      <w:r w:rsidRPr="00D02562">
        <w:rPr>
          <w:rFonts w:ascii="Garamond" w:hAnsi="Garamond"/>
        </w:rPr>
        <w:t xml:space="preserve">Information regarding the </w:t>
      </w:r>
      <w:r w:rsidR="00B46CE4">
        <w:rPr>
          <w:rFonts w:ascii="Garamond" w:hAnsi="Garamond"/>
        </w:rPr>
        <w:t>project</w:t>
      </w:r>
      <w:r w:rsidRPr="00D02562">
        <w:rPr>
          <w:rFonts w:ascii="Garamond" w:hAnsi="Garamond"/>
        </w:rPr>
        <w:t xml:space="preserve"> will be communicated via e-mail, </w:t>
      </w:r>
      <w:r>
        <w:rPr>
          <w:rFonts w:ascii="Garamond" w:hAnsi="Garamond"/>
        </w:rPr>
        <w:t>written</w:t>
      </w:r>
      <w:r w:rsidRPr="00D02562">
        <w:rPr>
          <w:rFonts w:ascii="Garamond" w:hAnsi="Garamond"/>
        </w:rPr>
        <w:t xml:space="preserve"> documents or in any other </w:t>
      </w:r>
      <w:r>
        <w:rPr>
          <w:rFonts w:ascii="Garamond" w:hAnsi="Garamond"/>
        </w:rPr>
        <w:t xml:space="preserve">form after </w:t>
      </w:r>
      <w:r w:rsidRPr="00D02562">
        <w:rPr>
          <w:rFonts w:ascii="Garamond" w:hAnsi="Garamond"/>
        </w:rPr>
        <w:t>agreement</w:t>
      </w:r>
      <w:r>
        <w:rPr>
          <w:rFonts w:ascii="Garamond" w:hAnsi="Garamond"/>
        </w:rPr>
        <w:t xml:space="preserve"> </w:t>
      </w:r>
      <w:r w:rsidR="00B46CE4">
        <w:rPr>
          <w:rFonts w:ascii="Garamond" w:hAnsi="Garamond"/>
        </w:rPr>
        <w:t>between</w:t>
      </w:r>
      <w:r>
        <w:rPr>
          <w:rFonts w:ascii="Garamond" w:hAnsi="Garamond"/>
        </w:rPr>
        <w:t xml:space="preserve"> customer and project group</w:t>
      </w:r>
      <w:r w:rsidRPr="00D02562">
        <w:rPr>
          <w:rFonts w:ascii="Garamond" w:hAnsi="Garamond"/>
        </w:rPr>
        <w:t xml:space="preserve">. </w:t>
      </w:r>
    </w:p>
    <w:p w14:paraId="4692E1B2"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Project Group</w:t>
      </w:r>
    </w:p>
    <w:p w14:paraId="0BE95723" w14:textId="77777777" w:rsidR="002A4384" w:rsidRPr="00D02562" w:rsidRDefault="00026905" w:rsidP="002A4384">
      <w:pPr>
        <w:rPr>
          <w:rFonts w:ascii="Garamond" w:hAnsi="Garamond"/>
        </w:rPr>
      </w:pPr>
      <w:r>
        <w:rPr>
          <w:rFonts w:ascii="Garamond" w:hAnsi="Garamond"/>
        </w:rPr>
        <w:t>Each project group will be formed by</w:t>
      </w:r>
      <w:r w:rsidR="002A4384" w:rsidRPr="00D02562">
        <w:rPr>
          <w:rFonts w:ascii="Garamond" w:hAnsi="Garamond"/>
        </w:rPr>
        <w:t xml:space="preserve"> 5-</w:t>
      </w:r>
      <w:r>
        <w:rPr>
          <w:rFonts w:ascii="Garamond" w:hAnsi="Garamond"/>
        </w:rPr>
        <w:t>10</w:t>
      </w:r>
      <w:r w:rsidR="002A4384" w:rsidRPr="00D02562">
        <w:rPr>
          <w:rFonts w:ascii="Garamond" w:hAnsi="Garamond"/>
        </w:rPr>
        <w:t xml:space="preserve"> students. After forming the </w:t>
      </w:r>
      <w:proofErr w:type="gramStart"/>
      <w:r w:rsidR="002A4384" w:rsidRPr="00D02562">
        <w:rPr>
          <w:rFonts w:ascii="Garamond" w:hAnsi="Garamond"/>
        </w:rPr>
        <w:t>groups</w:t>
      </w:r>
      <w:proofErr w:type="gramEnd"/>
      <w:r w:rsidR="002A4384" w:rsidRPr="00D02562">
        <w:rPr>
          <w:rFonts w:ascii="Garamond" w:hAnsi="Garamond"/>
        </w:rPr>
        <w:t xml:space="preserve"> a project leader have to be appointed by each group. It is mainly the project leader’s responsibility to plan and manage the work of the group. The other members will be appointed one or more functions/responsibilities associated to: </w:t>
      </w:r>
    </w:p>
    <w:p w14:paraId="11C09BA8" w14:textId="77777777" w:rsidR="002A4384" w:rsidRPr="00D02562" w:rsidRDefault="00B00F47" w:rsidP="002A4384">
      <w:pPr>
        <w:numPr>
          <w:ilvl w:val="0"/>
          <w:numId w:val="20"/>
        </w:numPr>
        <w:rPr>
          <w:rFonts w:ascii="Garamond" w:hAnsi="Garamond"/>
        </w:rPr>
      </w:pPr>
      <w:r>
        <w:rPr>
          <w:rFonts w:ascii="Garamond" w:hAnsi="Garamond"/>
        </w:rPr>
        <w:t>Documentation</w:t>
      </w:r>
    </w:p>
    <w:p w14:paraId="25202984" w14:textId="77777777" w:rsidR="002A4384" w:rsidRPr="00D02562" w:rsidRDefault="002A4384" w:rsidP="002A4384">
      <w:pPr>
        <w:numPr>
          <w:ilvl w:val="0"/>
          <w:numId w:val="20"/>
        </w:numPr>
        <w:rPr>
          <w:rFonts w:ascii="Garamond" w:hAnsi="Garamond"/>
        </w:rPr>
      </w:pPr>
      <w:r w:rsidRPr="00D02562">
        <w:rPr>
          <w:rFonts w:ascii="Garamond" w:hAnsi="Garamond"/>
        </w:rPr>
        <w:t>Design</w:t>
      </w:r>
    </w:p>
    <w:p w14:paraId="5DE56A3E" w14:textId="77777777" w:rsidR="002A4384" w:rsidRPr="00D02562" w:rsidRDefault="002A4384" w:rsidP="002A4384">
      <w:pPr>
        <w:numPr>
          <w:ilvl w:val="0"/>
          <w:numId w:val="20"/>
        </w:numPr>
        <w:rPr>
          <w:rFonts w:ascii="Garamond" w:hAnsi="Garamond"/>
        </w:rPr>
      </w:pPr>
      <w:r w:rsidRPr="00D02562">
        <w:rPr>
          <w:rFonts w:ascii="Garamond" w:hAnsi="Garamond"/>
        </w:rPr>
        <w:t>Implementation</w:t>
      </w:r>
    </w:p>
    <w:p w14:paraId="4529BCB1" w14:textId="77777777" w:rsidR="002A4384" w:rsidRPr="00D02562" w:rsidRDefault="002A4384" w:rsidP="002A4384">
      <w:pPr>
        <w:numPr>
          <w:ilvl w:val="0"/>
          <w:numId w:val="20"/>
        </w:numPr>
        <w:rPr>
          <w:rFonts w:ascii="Garamond" w:hAnsi="Garamond"/>
        </w:rPr>
      </w:pPr>
      <w:r w:rsidRPr="00D02562">
        <w:rPr>
          <w:rFonts w:ascii="Garamond" w:hAnsi="Garamond"/>
        </w:rPr>
        <w:t>Testing</w:t>
      </w:r>
    </w:p>
    <w:p w14:paraId="6D38A8EA" w14:textId="77777777" w:rsidR="002A4384" w:rsidRPr="00D02562" w:rsidRDefault="002A4384" w:rsidP="002A4384">
      <w:pPr>
        <w:numPr>
          <w:ilvl w:val="0"/>
          <w:numId w:val="20"/>
        </w:numPr>
        <w:rPr>
          <w:rFonts w:ascii="Garamond" w:hAnsi="Garamond"/>
        </w:rPr>
      </w:pPr>
      <w:r w:rsidRPr="00D02562">
        <w:rPr>
          <w:rFonts w:ascii="Garamond" w:hAnsi="Garamond"/>
        </w:rPr>
        <w:t>Hardware</w:t>
      </w:r>
    </w:p>
    <w:p w14:paraId="31B51850" w14:textId="77777777" w:rsidR="002A4384" w:rsidRPr="00D02562" w:rsidRDefault="002A4384" w:rsidP="002A4384">
      <w:pPr>
        <w:numPr>
          <w:ilvl w:val="0"/>
          <w:numId w:val="20"/>
        </w:numPr>
        <w:rPr>
          <w:rFonts w:ascii="Garamond" w:hAnsi="Garamond"/>
        </w:rPr>
      </w:pPr>
      <w:r w:rsidRPr="00D02562">
        <w:rPr>
          <w:rFonts w:ascii="Garamond" w:hAnsi="Garamond"/>
        </w:rPr>
        <w:t>Software</w:t>
      </w:r>
    </w:p>
    <w:p w14:paraId="0B727FEB" w14:textId="77777777" w:rsidR="002A4384" w:rsidRPr="00D02562" w:rsidRDefault="002A4384" w:rsidP="002A4384">
      <w:pPr>
        <w:numPr>
          <w:ilvl w:val="0"/>
          <w:numId w:val="20"/>
        </w:numPr>
        <w:rPr>
          <w:rFonts w:ascii="Garamond" w:hAnsi="Garamond"/>
        </w:rPr>
      </w:pPr>
      <w:r>
        <w:rPr>
          <w:rFonts w:ascii="Garamond" w:hAnsi="Garamond"/>
        </w:rPr>
        <w:t>Customer</w:t>
      </w:r>
      <w:r w:rsidRPr="00D02562">
        <w:rPr>
          <w:rFonts w:ascii="Garamond" w:hAnsi="Garamond"/>
        </w:rPr>
        <w:t xml:space="preserve"> contact</w:t>
      </w:r>
    </w:p>
    <w:p w14:paraId="42A21F75" w14:textId="77777777" w:rsidR="002A4384" w:rsidRDefault="002A4384" w:rsidP="002A4384">
      <w:pPr>
        <w:numPr>
          <w:ilvl w:val="0"/>
          <w:numId w:val="20"/>
        </w:numPr>
        <w:rPr>
          <w:rFonts w:ascii="Garamond" w:hAnsi="Garamond"/>
        </w:rPr>
      </w:pPr>
      <w:r w:rsidRPr="00D02562">
        <w:rPr>
          <w:rFonts w:ascii="Garamond" w:hAnsi="Garamond"/>
        </w:rPr>
        <w:t>Quality</w:t>
      </w:r>
    </w:p>
    <w:p w14:paraId="609D911C" w14:textId="77777777" w:rsidR="00B00F47" w:rsidRDefault="00B00F47" w:rsidP="002A4384">
      <w:pPr>
        <w:numPr>
          <w:ilvl w:val="0"/>
          <w:numId w:val="20"/>
        </w:numPr>
        <w:rPr>
          <w:rFonts w:ascii="Garamond" w:hAnsi="Garamond"/>
        </w:rPr>
      </w:pPr>
      <w:r>
        <w:rPr>
          <w:rFonts w:ascii="Garamond" w:hAnsi="Garamond"/>
        </w:rPr>
        <w:t>Time planning</w:t>
      </w:r>
    </w:p>
    <w:p w14:paraId="17D4D590" w14:textId="77777777" w:rsidR="009407C3" w:rsidRPr="00D02562" w:rsidRDefault="009407C3" w:rsidP="002A4384">
      <w:pPr>
        <w:numPr>
          <w:ilvl w:val="0"/>
          <w:numId w:val="20"/>
        </w:numPr>
        <w:rPr>
          <w:rFonts w:ascii="Garamond" w:hAnsi="Garamond"/>
        </w:rPr>
      </w:pPr>
      <w:r>
        <w:rPr>
          <w:rFonts w:ascii="Garamond" w:hAnsi="Garamond"/>
        </w:rPr>
        <w:t>Meetings</w:t>
      </w:r>
    </w:p>
    <w:p w14:paraId="5B11A87D" w14:textId="77777777" w:rsidR="002A4384" w:rsidRPr="00D02562" w:rsidRDefault="002A4384" w:rsidP="002A4384">
      <w:pPr>
        <w:spacing w:before="120"/>
        <w:rPr>
          <w:rFonts w:ascii="Garamond" w:hAnsi="Garamond"/>
        </w:rPr>
      </w:pPr>
      <w:r w:rsidRPr="00D02562">
        <w:rPr>
          <w:rFonts w:ascii="Garamond" w:hAnsi="Garamond"/>
        </w:rPr>
        <w:t xml:space="preserve">From the course perspective, it is important that </w:t>
      </w:r>
      <w:r w:rsidR="00026905" w:rsidRPr="00D02562">
        <w:rPr>
          <w:rFonts w:ascii="Garamond" w:hAnsi="Garamond"/>
        </w:rPr>
        <w:t>every</w:t>
      </w:r>
      <w:r w:rsidR="00026905">
        <w:rPr>
          <w:rFonts w:ascii="Garamond" w:hAnsi="Garamond"/>
        </w:rPr>
        <w:t xml:space="preserve"> one</w:t>
      </w:r>
      <w:r>
        <w:rPr>
          <w:rFonts w:ascii="Garamond" w:hAnsi="Garamond"/>
        </w:rPr>
        <w:t xml:space="preserve"> of the project members get</w:t>
      </w:r>
      <w:r w:rsidRPr="00D02562">
        <w:rPr>
          <w:rFonts w:ascii="Garamond" w:hAnsi="Garamond"/>
        </w:rPr>
        <w:t xml:space="preserve"> their own role and responsibilities. </w:t>
      </w:r>
    </w:p>
    <w:p w14:paraId="4F799F92" w14:textId="77777777" w:rsidR="002A4384" w:rsidRPr="00D02562" w:rsidRDefault="00B00F47" w:rsidP="002A4384">
      <w:pPr>
        <w:pStyle w:val="StyleHeading2Arial14ptWhiteBeforeAutoAfterAuto"/>
        <w:rPr>
          <w:rFonts w:ascii="Garamond" w:hAnsi="Garamond"/>
          <w:lang w:val="en-GB"/>
        </w:rPr>
      </w:pPr>
      <w:r>
        <w:rPr>
          <w:rFonts w:ascii="Garamond" w:hAnsi="Garamond"/>
          <w:lang w:val="en-GB"/>
        </w:rPr>
        <w:t>Time planning</w:t>
      </w:r>
    </w:p>
    <w:p w14:paraId="07EB8DEB" w14:textId="77777777" w:rsidR="002A4384" w:rsidRPr="00D02562" w:rsidRDefault="002A4384" w:rsidP="00B00F47">
      <w:pPr>
        <w:spacing w:before="120"/>
        <w:rPr>
          <w:rFonts w:ascii="Garamond" w:hAnsi="Garamond"/>
        </w:rPr>
      </w:pPr>
      <w:r w:rsidRPr="00D02562">
        <w:rPr>
          <w:rFonts w:ascii="Garamond" w:hAnsi="Garamond"/>
        </w:rPr>
        <w:t xml:space="preserve">The work in the projects is not scheduled </w:t>
      </w:r>
      <w:r>
        <w:rPr>
          <w:rFonts w:ascii="Garamond" w:hAnsi="Garamond"/>
        </w:rPr>
        <w:t xml:space="preserve">by the customer </w:t>
      </w:r>
      <w:r w:rsidRPr="00D02562">
        <w:rPr>
          <w:rFonts w:ascii="Garamond" w:hAnsi="Garamond"/>
        </w:rPr>
        <w:t xml:space="preserve">and </w:t>
      </w:r>
      <w:r>
        <w:rPr>
          <w:rFonts w:ascii="Garamond" w:hAnsi="Garamond"/>
        </w:rPr>
        <w:t xml:space="preserve">therefore </w:t>
      </w:r>
      <w:r w:rsidRPr="00D02562">
        <w:rPr>
          <w:rFonts w:ascii="Garamond" w:hAnsi="Garamond"/>
        </w:rPr>
        <w:t xml:space="preserve">the groups will have to decide when and how to work. In this way the group can work as it suits them best. </w:t>
      </w:r>
      <w:r w:rsidR="00B00F47" w:rsidRPr="00D02562">
        <w:rPr>
          <w:rFonts w:ascii="Garamond" w:hAnsi="Garamond"/>
        </w:rPr>
        <w:t>The students are expected to work approximately 240 hours, whereof 40 hours are intended</w:t>
      </w:r>
      <w:r w:rsidR="00B00F47">
        <w:rPr>
          <w:rFonts w:ascii="Garamond" w:hAnsi="Garamond"/>
        </w:rPr>
        <w:t xml:space="preserve"> for a theoretical </w:t>
      </w:r>
      <w:r w:rsidR="00D20EFA">
        <w:rPr>
          <w:rFonts w:ascii="Garamond" w:hAnsi="Garamond"/>
        </w:rPr>
        <w:t xml:space="preserve">individual </w:t>
      </w:r>
      <w:r w:rsidR="00B00F47">
        <w:rPr>
          <w:rFonts w:ascii="Garamond" w:hAnsi="Garamond"/>
        </w:rPr>
        <w:t>part related</w:t>
      </w:r>
      <w:r w:rsidR="00B00F47" w:rsidRPr="00D02562">
        <w:rPr>
          <w:rFonts w:ascii="Garamond" w:hAnsi="Garamond"/>
        </w:rPr>
        <w:t xml:space="preserve"> to the project. This will give each group a total of X*200 man-hours (X = number of students in group) to work with their projects over 15 weeks. The students themselves are responsible for planning their work and should think about even out the workload. </w:t>
      </w:r>
      <w:r w:rsidRPr="00D02562">
        <w:rPr>
          <w:rFonts w:ascii="Garamond" w:hAnsi="Garamond"/>
        </w:rPr>
        <w:t>During the planning it is important to take other courses</w:t>
      </w:r>
      <w:r>
        <w:rPr>
          <w:rFonts w:ascii="Garamond" w:hAnsi="Garamond"/>
        </w:rPr>
        <w:t>,</w:t>
      </w:r>
      <w:r w:rsidRPr="00D02562">
        <w:rPr>
          <w:rFonts w:ascii="Garamond" w:hAnsi="Garamond"/>
        </w:rPr>
        <w:t xml:space="preserve"> examination periods </w:t>
      </w:r>
      <w:r>
        <w:rPr>
          <w:rFonts w:ascii="Garamond" w:hAnsi="Garamond"/>
        </w:rPr>
        <w:t>and activities in</w:t>
      </w:r>
      <w:r w:rsidRPr="00D02562">
        <w:rPr>
          <w:rFonts w:ascii="Garamond" w:hAnsi="Garamond"/>
        </w:rPr>
        <w:t xml:space="preserve">to consideration. The comments from former students reveal that more time is spent in this course </w:t>
      </w:r>
      <w:r w:rsidRPr="00D02562">
        <w:rPr>
          <w:rFonts w:ascii="Garamond" w:hAnsi="Garamond"/>
        </w:rPr>
        <w:lastRenderedPageBreak/>
        <w:t xml:space="preserve">than </w:t>
      </w:r>
      <w:r w:rsidR="009407C3">
        <w:rPr>
          <w:rFonts w:ascii="Garamond" w:hAnsi="Garamond"/>
        </w:rPr>
        <w:t xml:space="preserve">in </w:t>
      </w:r>
      <w:r w:rsidRPr="00D02562">
        <w:rPr>
          <w:rFonts w:ascii="Garamond" w:hAnsi="Garamond"/>
        </w:rPr>
        <w:t xml:space="preserve">any other course; </w:t>
      </w:r>
      <w:proofErr w:type="gramStart"/>
      <w:r w:rsidRPr="00D02562">
        <w:rPr>
          <w:rFonts w:ascii="Garamond" w:hAnsi="Garamond"/>
        </w:rPr>
        <w:t>however</w:t>
      </w:r>
      <w:proofErr w:type="gramEnd"/>
      <w:r w:rsidRPr="00D02562">
        <w:rPr>
          <w:rFonts w:ascii="Garamond" w:hAnsi="Garamond"/>
        </w:rPr>
        <w:t xml:space="preserve"> every project hour should be accounted for and if you plan your work no other course will have to be neglected. </w:t>
      </w:r>
    </w:p>
    <w:p w14:paraId="72B016BB"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Project Meetings</w:t>
      </w:r>
    </w:p>
    <w:p w14:paraId="68650422" w14:textId="77777777" w:rsidR="002A4384" w:rsidRPr="00D02562" w:rsidRDefault="002A4384" w:rsidP="002A4384">
      <w:pPr>
        <w:rPr>
          <w:rFonts w:ascii="Garamond" w:hAnsi="Garamond"/>
        </w:rPr>
      </w:pPr>
      <w:r w:rsidRPr="00D02562">
        <w:rPr>
          <w:rFonts w:ascii="Garamond" w:hAnsi="Garamond"/>
        </w:rPr>
        <w:t>It is recommended that project meetings, arranged by the groups, for all project members</w:t>
      </w:r>
      <w:r>
        <w:rPr>
          <w:rFonts w:ascii="Garamond" w:hAnsi="Garamond"/>
        </w:rPr>
        <w:t>, should</w:t>
      </w:r>
      <w:r w:rsidRPr="00D02562">
        <w:rPr>
          <w:rFonts w:ascii="Garamond" w:hAnsi="Garamond"/>
        </w:rPr>
        <w:t xml:space="preserve"> be held at least once a week. </w:t>
      </w:r>
      <w:r w:rsidR="00B00F47">
        <w:rPr>
          <w:rFonts w:ascii="Garamond" w:hAnsi="Garamond"/>
        </w:rPr>
        <w:t>Project meetings should be documented.</w:t>
      </w:r>
    </w:p>
    <w:p w14:paraId="065C8477"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Supervisor</w:t>
      </w:r>
    </w:p>
    <w:p w14:paraId="2652833A" w14:textId="77777777" w:rsidR="002A4384" w:rsidRDefault="002A4384" w:rsidP="002A4384">
      <w:pPr>
        <w:rPr>
          <w:rFonts w:ascii="Garamond" w:hAnsi="Garamond"/>
        </w:rPr>
      </w:pPr>
      <w:r w:rsidRPr="00D02562">
        <w:rPr>
          <w:rFonts w:ascii="Garamond" w:hAnsi="Garamond"/>
        </w:rPr>
        <w:t xml:space="preserve">Every group will be appointed a supervisor whose role is to </w:t>
      </w:r>
      <w:r w:rsidR="009407C3">
        <w:rPr>
          <w:rFonts w:ascii="Garamond" w:hAnsi="Garamond"/>
        </w:rPr>
        <w:t>be supportive and encouraging. T</w:t>
      </w:r>
      <w:r w:rsidRPr="00D02562">
        <w:rPr>
          <w:rFonts w:ascii="Garamond" w:hAnsi="Garamond"/>
        </w:rPr>
        <w:t xml:space="preserve">he supervisor will however be passive and it is up to the group to contact the supervisor whenever they feel they need </w:t>
      </w:r>
      <w:r w:rsidR="009407C3">
        <w:rPr>
          <w:rFonts w:ascii="Garamond" w:hAnsi="Garamond"/>
        </w:rPr>
        <w:t>support</w:t>
      </w:r>
      <w:r w:rsidRPr="00D02562">
        <w:rPr>
          <w:rFonts w:ascii="Garamond" w:hAnsi="Garamond"/>
        </w:rPr>
        <w:t>. The supervisor will answer questions about the course in general and might help the group if any problems arise. The supervisor does not cost money</w:t>
      </w:r>
      <w:r w:rsidR="00E26947">
        <w:rPr>
          <w:rFonts w:ascii="Garamond" w:hAnsi="Garamond"/>
        </w:rPr>
        <w:t xml:space="preserve"> </w:t>
      </w:r>
      <w:r>
        <w:rPr>
          <w:rFonts w:ascii="Garamond" w:hAnsi="Garamond"/>
        </w:rPr>
        <w:t>(time)</w:t>
      </w:r>
      <w:r w:rsidRPr="00D02562">
        <w:rPr>
          <w:rFonts w:ascii="Garamond" w:hAnsi="Garamond"/>
        </w:rPr>
        <w:t xml:space="preserve"> since the function is to support the project groups in a general way. However</w:t>
      </w:r>
      <w:r w:rsidR="009407C3">
        <w:rPr>
          <w:rFonts w:ascii="Garamond" w:hAnsi="Garamond"/>
        </w:rPr>
        <w:t>,</w:t>
      </w:r>
      <w:r w:rsidRPr="00D02562">
        <w:rPr>
          <w:rFonts w:ascii="Garamond" w:hAnsi="Garamond"/>
        </w:rPr>
        <w:t xml:space="preserve"> the supervisor can be used as an expert to help with more specific problems and will then be treated as an expert, which will cost expert time.</w:t>
      </w:r>
    </w:p>
    <w:p w14:paraId="4681122D" w14:textId="77777777" w:rsidR="002D09A2" w:rsidRPr="00D02562" w:rsidRDefault="002D09A2" w:rsidP="002A4384">
      <w:pPr>
        <w:rPr>
          <w:rFonts w:ascii="Garamond" w:hAnsi="Garamond"/>
        </w:rPr>
      </w:pPr>
      <w:r>
        <w:rPr>
          <w:rFonts w:ascii="Garamond" w:hAnsi="Garamond"/>
        </w:rPr>
        <w:t xml:space="preserve">In addition to the group meetings, the project leader and the supervisor should meet alone at least two times during the project to discuss potential issues (group dynamics, lack of prerequisites, etc) within the group. </w:t>
      </w:r>
    </w:p>
    <w:p w14:paraId="60A31479"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Documents</w:t>
      </w:r>
    </w:p>
    <w:p w14:paraId="6B5554C6" w14:textId="77777777" w:rsidR="002A4384" w:rsidRPr="00D02562" w:rsidRDefault="002A4384" w:rsidP="002A4384">
      <w:pPr>
        <w:spacing w:after="120"/>
        <w:rPr>
          <w:rFonts w:ascii="Garamond" w:hAnsi="Garamond"/>
        </w:rPr>
      </w:pPr>
      <w:r w:rsidRPr="00D02562">
        <w:rPr>
          <w:rFonts w:ascii="Garamond" w:hAnsi="Garamond"/>
        </w:rPr>
        <w:t xml:space="preserve">An important task in the course and project management is to produce documents in a professional manner. </w:t>
      </w:r>
      <w:proofErr w:type="gramStart"/>
      <w:r w:rsidRPr="00D02562">
        <w:rPr>
          <w:rFonts w:ascii="Garamond" w:hAnsi="Garamond"/>
        </w:rPr>
        <w:t>Therefore</w:t>
      </w:r>
      <w:proofErr w:type="gramEnd"/>
      <w:r w:rsidRPr="00D02562">
        <w:rPr>
          <w:rFonts w:ascii="Garamond" w:hAnsi="Garamond"/>
        </w:rPr>
        <w:t xml:space="preserve"> the following documents, in addition to a group contract, </w:t>
      </w:r>
      <w:r w:rsidR="009407C3">
        <w:rPr>
          <w:rFonts w:ascii="Garamond" w:hAnsi="Garamond"/>
        </w:rPr>
        <w:t>should</w:t>
      </w:r>
      <w:r w:rsidRPr="00D02562">
        <w:rPr>
          <w:rFonts w:ascii="Garamond" w:hAnsi="Garamond"/>
        </w:rPr>
        <w:t xml:space="preserve"> be </w:t>
      </w:r>
      <w:r w:rsidR="009407C3">
        <w:rPr>
          <w:rFonts w:ascii="Garamond" w:hAnsi="Garamond"/>
        </w:rPr>
        <w:t>produced in accordance</w:t>
      </w:r>
      <w:r w:rsidRPr="00D02562">
        <w:rPr>
          <w:rFonts w:ascii="Garamond" w:hAnsi="Garamond"/>
        </w:rPr>
        <w:t xml:space="preserve"> to the LIPS-standard</w:t>
      </w:r>
      <w:r w:rsidR="00C843D0">
        <w:rPr>
          <w:rFonts w:ascii="Garamond" w:hAnsi="Garamond"/>
        </w:rPr>
        <w:t xml:space="preserve"> (when applicable)</w:t>
      </w:r>
      <w:r w:rsidRPr="00D02562">
        <w:rPr>
          <w:rFonts w:ascii="Garamond" w:hAnsi="Garamond"/>
        </w:rPr>
        <w:t>:</w:t>
      </w:r>
    </w:p>
    <w:p w14:paraId="43A22292" w14:textId="77777777" w:rsidR="002A4384" w:rsidRPr="00D02562" w:rsidRDefault="002A4384" w:rsidP="002A4384">
      <w:pPr>
        <w:numPr>
          <w:ilvl w:val="0"/>
          <w:numId w:val="28"/>
        </w:numPr>
        <w:rPr>
          <w:rFonts w:ascii="Garamond" w:hAnsi="Garamond"/>
        </w:rPr>
      </w:pPr>
      <w:r w:rsidRPr="00D02562">
        <w:rPr>
          <w:rFonts w:ascii="Garamond" w:hAnsi="Garamond"/>
        </w:rPr>
        <w:t>Specification of requirements</w:t>
      </w:r>
    </w:p>
    <w:p w14:paraId="3E151195" w14:textId="77777777" w:rsidR="002A4384" w:rsidRPr="00D02562" w:rsidRDefault="002A4384" w:rsidP="002A4384">
      <w:pPr>
        <w:numPr>
          <w:ilvl w:val="0"/>
          <w:numId w:val="28"/>
        </w:numPr>
        <w:rPr>
          <w:rFonts w:ascii="Garamond" w:hAnsi="Garamond"/>
        </w:rPr>
      </w:pPr>
      <w:r w:rsidRPr="00D02562">
        <w:rPr>
          <w:rFonts w:ascii="Garamond" w:hAnsi="Garamond"/>
        </w:rPr>
        <w:t xml:space="preserve">Project plan including a </w:t>
      </w:r>
      <w:r>
        <w:rPr>
          <w:rFonts w:ascii="Garamond" w:hAnsi="Garamond"/>
        </w:rPr>
        <w:t xml:space="preserve">system overview and </w:t>
      </w:r>
      <w:r w:rsidRPr="00D02562">
        <w:rPr>
          <w:rFonts w:ascii="Garamond" w:hAnsi="Garamond"/>
        </w:rPr>
        <w:t>activity list</w:t>
      </w:r>
    </w:p>
    <w:p w14:paraId="4950531A" w14:textId="77777777" w:rsidR="002A4384" w:rsidRPr="00D02562" w:rsidRDefault="002A4384" w:rsidP="002A4384">
      <w:pPr>
        <w:numPr>
          <w:ilvl w:val="0"/>
          <w:numId w:val="28"/>
        </w:numPr>
        <w:rPr>
          <w:rFonts w:ascii="Garamond" w:hAnsi="Garamond"/>
        </w:rPr>
      </w:pPr>
      <w:r w:rsidRPr="00D02562">
        <w:rPr>
          <w:rFonts w:ascii="Garamond" w:hAnsi="Garamond"/>
        </w:rPr>
        <w:t>Time plan</w:t>
      </w:r>
    </w:p>
    <w:p w14:paraId="2990DB59" w14:textId="77777777" w:rsidR="002A4384" w:rsidRPr="00D02562" w:rsidRDefault="002A4384" w:rsidP="002A4384">
      <w:pPr>
        <w:numPr>
          <w:ilvl w:val="0"/>
          <w:numId w:val="28"/>
        </w:numPr>
        <w:rPr>
          <w:rFonts w:ascii="Garamond" w:hAnsi="Garamond"/>
        </w:rPr>
      </w:pPr>
      <w:r w:rsidRPr="00D02562">
        <w:rPr>
          <w:rFonts w:ascii="Garamond" w:hAnsi="Garamond"/>
        </w:rPr>
        <w:t>Specification of design</w:t>
      </w:r>
    </w:p>
    <w:p w14:paraId="353BA313" w14:textId="77777777" w:rsidR="002A4384" w:rsidRPr="00D02562" w:rsidRDefault="000E1D50" w:rsidP="002A4384">
      <w:pPr>
        <w:numPr>
          <w:ilvl w:val="0"/>
          <w:numId w:val="28"/>
        </w:numPr>
        <w:rPr>
          <w:rFonts w:ascii="Garamond" w:hAnsi="Garamond"/>
        </w:rPr>
      </w:pPr>
      <w:r>
        <w:rPr>
          <w:rFonts w:ascii="Garamond" w:hAnsi="Garamond"/>
        </w:rPr>
        <w:t>Acceptance</w:t>
      </w:r>
      <w:r w:rsidR="002A4384" w:rsidRPr="00D02562">
        <w:rPr>
          <w:rFonts w:ascii="Garamond" w:hAnsi="Garamond"/>
        </w:rPr>
        <w:t xml:space="preserve"> test plan</w:t>
      </w:r>
    </w:p>
    <w:p w14:paraId="4BEBDD27" w14:textId="77777777" w:rsidR="002A4384" w:rsidRPr="00D02562" w:rsidRDefault="002A4384" w:rsidP="002A4384">
      <w:pPr>
        <w:numPr>
          <w:ilvl w:val="0"/>
          <w:numId w:val="28"/>
        </w:numPr>
        <w:rPr>
          <w:rFonts w:ascii="Garamond" w:hAnsi="Garamond"/>
        </w:rPr>
      </w:pPr>
      <w:r w:rsidRPr="00D02562">
        <w:rPr>
          <w:rFonts w:ascii="Garamond" w:hAnsi="Garamond"/>
        </w:rPr>
        <w:t>Protocols from group meetings</w:t>
      </w:r>
    </w:p>
    <w:p w14:paraId="3290056C" w14:textId="77777777" w:rsidR="002A4384" w:rsidRPr="00D02562" w:rsidRDefault="002A4384" w:rsidP="002A4384">
      <w:pPr>
        <w:numPr>
          <w:ilvl w:val="0"/>
          <w:numId w:val="28"/>
        </w:numPr>
        <w:rPr>
          <w:rFonts w:ascii="Garamond" w:hAnsi="Garamond"/>
        </w:rPr>
      </w:pPr>
      <w:r w:rsidRPr="00D02562">
        <w:rPr>
          <w:rFonts w:ascii="Garamond" w:hAnsi="Garamond"/>
        </w:rPr>
        <w:t>User manual</w:t>
      </w:r>
    </w:p>
    <w:p w14:paraId="5A2CDB6C" w14:textId="77777777" w:rsidR="002A4384" w:rsidRPr="00D02562" w:rsidRDefault="002A4384" w:rsidP="002A4384">
      <w:pPr>
        <w:numPr>
          <w:ilvl w:val="0"/>
          <w:numId w:val="28"/>
        </w:numPr>
        <w:rPr>
          <w:rFonts w:ascii="Garamond" w:hAnsi="Garamond"/>
        </w:rPr>
      </w:pPr>
      <w:r w:rsidRPr="00D02562">
        <w:rPr>
          <w:rFonts w:ascii="Garamond" w:hAnsi="Garamond"/>
        </w:rPr>
        <w:t xml:space="preserve">Protocol </w:t>
      </w:r>
      <w:r w:rsidR="000E1D50">
        <w:rPr>
          <w:rFonts w:ascii="Garamond" w:hAnsi="Garamond"/>
        </w:rPr>
        <w:t>with results from</w:t>
      </w:r>
      <w:r w:rsidRPr="00D02562">
        <w:rPr>
          <w:rFonts w:ascii="Garamond" w:hAnsi="Garamond"/>
        </w:rPr>
        <w:t xml:space="preserve"> the acceptance test</w:t>
      </w:r>
    </w:p>
    <w:p w14:paraId="05EA9A40" w14:textId="77777777" w:rsidR="002A4384" w:rsidRPr="00D02562" w:rsidRDefault="002A4384" w:rsidP="002A4384">
      <w:pPr>
        <w:numPr>
          <w:ilvl w:val="0"/>
          <w:numId w:val="28"/>
        </w:numPr>
        <w:rPr>
          <w:rFonts w:ascii="Garamond" w:hAnsi="Garamond"/>
        </w:rPr>
      </w:pPr>
      <w:r w:rsidRPr="00D02562">
        <w:rPr>
          <w:rFonts w:ascii="Garamond" w:hAnsi="Garamond"/>
        </w:rPr>
        <w:t xml:space="preserve">Final report with a reflection document </w:t>
      </w:r>
    </w:p>
    <w:p w14:paraId="142C3ED4" w14:textId="77777777" w:rsidR="002A4384" w:rsidRPr="00D02562" w:rsidRDefault="002A4384" w:rsidP="002A4384">
      <w:pPr>
        <w:numPr>
          <w:ilvl w:val="0"/>
          <w:numId w:val="28"/>
        </w:numPr>
        <w:rPr>
          <w:rFonts w:ascii="Garamond" w:hAnsi="Garamond"/>
        </w:rPr>
      </w:pPr>
      <w:r w:rsidRPr="00D02562">
        <w:rPr>
          <w:rFonts w:ascii="Garamond" w:hAnsi="Garamond"/>
        </w:rPr>
        <w:t>Status reports</w:t>
      </w:r>
      <w:r w:rsidR="00071320">
        <w:rPr>
          <w:rFonts w:ascii="Garamond" w:hAnsi="Garamond"/>
        </w:rPr>
        <w:t xml:space="preserve"> (weekly report to the supervisor)</w:t>
      </w:r>
    </w:p>
    <w:p w14:paraId="0072F9A0" w14:textId="77777777" w:rsidR="002A4384" w:rsidRPr="00D02562" w:rsidRDefault="002A4384" w:rsidP="002A4384">
      <w:pPr>
        <w:numPr>
          <w:ilvl w:val="0"/>
          <w:numId w:val="28"/>
        </w:numPr>
        <w:ind w:left="1434" w:hanging="357"/>
        <w:rPr>
          <w:rFonts w:ascii="Garamond" w:hAnsi="Garamond"/>
        </w:rPr>
      </w:pPr>
      <w:r w:rsidRPr="00D02562">
        <w:rPr>
          <w:rFonts w:ascii="Garamond" w:hAnsi="Garamond"/>
        </w:rPr>
        <w:t>Reports over used time and resources</w:t>
      </w:r>
      <w:r w:rsidR="00071320">
        <w:rPr>
          <w:rFonts w:ascii="Garamond" w:hAnsi="Garamond"/>
        </w:rPr>
        <w:t xml:space="preserve"> (weekly report to the supervisor)</w:t>
      </w:r>
    </w:p>
    <w:p w14:paraId="55DF21DA" w14:textId="77777777" w:rsidR="002A4384" w:rsidRPr="00D02562" w:rsidRDefault="00C843D0" w:rsidP="002A4384">
      <w:pPr>
        <w:numPr>
          <w:ilvl w:val="0"/>
          <w:numId w:val="28"/>
        </w:numPr>
        <w:rPr>
          <w:rFonts w:ascii="Garamond" w:hAnsi="Garamond"/>
        </w:rPr>
      </w:pPr>
      <w:r>
        <w:rPr>
          <w:rFonts w:ascii="Garamond" w:hAnsi="Garamond"/>
        </w:rPr>
        <w:t>T</w:t>
      </w:r>
      <w:r w:rsidR="002A4384" w:rsidRPr="00D02562">
        <w:rPr>
          <w:rFonts w:ascii="Garamond" w:hAnsi="Garamond"/>
        </w:rPr>
        <w:t xml:space="preserve">heoretical </w:t>
      </w:r>
      <w:r>
        <w:rPr>
          <w:rFonts w:ascii="Garamond" w:hAnsi="Garamond"/>
        </w:rPr>
        <w:t>assignment</w:t>
      </w:r>
      <w:r w:rsidR="002A4384" w:rsidRPr="00D02562">
        <w:rPr>
          <w:rFonts w:ascii="Garamond" w:hAnsi="Garamond"/>
        </w:rPr>
        <w:t xml:space="preserve"> </w:t>
      </w:r>
      <w:r>
        <w:rPr>
          <w:rFonts w:ascii="Garamond" w:hAnsi="Garamond"/>
        </w:rPr>
        <w:t xml:space="preserve">(Individually written; Max </w:t>
      </w:r>
      <w:r w:rsidR="00D20EFA">
        <w:rPr>
          <w:rFonts w:ascii="Garamond" w:hAnsi="Garamond"/>
        </w:rPr>
        <w:t>1500 words</w:t>
      </w:r>
      <w:r>
        <w:rPr>
          <w:rFonts w:ascii="Garamond" w:hAnsi="Garamond"/>
        </w:rPr>
        <w:t>)</w:t>
      </w:r>
    </w:p>
    <w:p w14:paraId="6C2280E9" w14:textId="77777777" w:rsidR="002A4384" w:rsidRPr="00D02562" w:rsidRDefault="002A4384" w:rsidP="002A4384">
      <w:pPr>
        <w:spacing w:before="120"/>
        <w:rPr>
          <w:rFonts w:ascii="Garamond" w:hAnsi="Garamond"/>
        </w:rPr>
      </w:pPr>
      <w:r w:rsidRPr="00D02562">
        <w:rPr>
          <w:rFonts w:ascii="Garamond" w:hAnsi="Garamond"/>
        </w:rPr>
        <w:t xml:space="preserve">There are no demands upon the layout of the documents, but general directions are that they should be traceable and all necessary information should be included. Hence the </w:t>
      </w:r>
      <w:r w:rsidR="009407C3">
        <w:rPr>
          <w:rFonts w:ascii="Garamond" w:hAnsi="Garamond"/>
        </w:rPr>
        <w:t>group can make their own layout. A</w:t>
      </w:r>
      <w:r w:rsidRPr="00D02562">
        <w:rPr>
          <w:rFonts w:ascii="Garamond" w:hAnsi="Garamond"/>
        </w:rPr>
        <w:t xml:space="preserve"> recommendation</w:t>
      </w:r>
      <w:r w:rsidR="009407C3">
        <w:rPr>
          <w:rFonts w:ascii="Garamond" w:hAnsi="Garamond"/>
        </w:rPr>
        <w:t>,</w:t>
      </w:r>
      <w:r w:rsidRPr="00D02562">
        <w:rPr>
          <w:rFonts w:ascii="Garamond" w:hAnsi="Garamond"/>
        </w:rPr>
        <w:t xml:space="preserve"> however</w:t>
      </w:r>
      <w:r w:rsidR="009407C3">
        <w:rPr>
          <w:rFonts w:ascii="Garamond" w:hAnsi="Garamond"/>
        </w:rPr>
        <w:t>,</w:t>
      </w:r>
      <w:r w:rsidRPr="00D02562">
        <w:rPr>
          <w:rFonts w:ascii="Garamond" w:hAnsi="Garamond"/>
        </w:rPr>
        <w:t xml:space="preserve"> is to use the default design from the LIPS document templates to save valuable time and to make sure all information is included. It is important to be </w:t>
      </w:r>
      <w:r w:rsidR="009407C3">
        <w:rPr>
          <w:rFonts w:ascii="Garamond" w:hAnsi="Garamond"/>
        </w:rPr>
        <w:t>consistent</w:t>
      </w:r>
      <w:r w:rsidRPr="00D02562">
        <w:rPr>
          <w:rFonts w:ascii="Garamond" w:hAnsi="Garamond"/>
        </w:rPr>
        <w:t xml:space="preserve"> when making all documents to ensure readability. </w:t>
      </w:r>
      <w:r w:rsidR="00C843D0">
        <w:rPr>
          <w:rFonts w:ascii="Garamond" w:hAnsi="Garamond"/>
        </w:rPr>
        <w:t>Some</w:t>
      </w:r>
      <w:r w:rsidRPr="00D02562">
        <w:rPr>
          <w:rFonts w:ascii="Garamond" w:hAnsi="Garamond"/>
        </w:rPr>
        <w:t xml:space="preserve"> documents are “living documents” which implies that they should be continuously updated when information changes during the project. </w:t>
      </w:r>
    </w:p>
    <w:p w14:paraId="02B85259" w14:textId="77777777" w:rsidR="00333FCE" w:rsidRDefault="002A4384" w:rsidP="002A4384">
      <w:pPr>
        <w:spacing w:before="120"/>
        <w:rPr>
          <w:rFonts w:ascii="Garamond" w:hAnsi="Garamond"/>
        </w:rPr>
      </w:pPr>
      <w:r w:rsidRPr="00D02562">
        <w:rPr>
          <w:rFonts w:ascii="Garamond" w:hAnsi="Garamond"/>
        </w:rPr>
        <w:t xml:space="preserve">A demand for all documents is that they are inspected to ensure good quality and readability. In other words, the documents should be carefully read and commented by some one not participating in writing the document. One way of ensuring this is to use the method of “Fagan inspection”. </w:t>
      </w:r>
      <w:r w:rsidR="00AF2632">
        <w:rPr>
          <w:rFonts w:ascii="Garamond" w:hAnsi="Garamond"/>
        </w:rPr>
        <w:t>Please observe that the actual content of d</w:t>
      </w:r>
      <w:r w:rsidR="009407C3">
        <w:rPr>
          <w:rFonts w:ascii="Garamond" w:hAnsi="Garamond"/>
        </w:rPr>
        <w:t>ocuments that do not meet an acceptable</w:t>
      </w:r>
      <w:r w:rsidR="00AF2632">
        <w:rPr>
          <w:rFonts w:ascii="Garamond" w:hAnsi="Garamond"/>
        </w:rPr>
        <w:t xml:space="preserve"> standard will be difficult/impossible to review by the customer.</w:t>
      </w:r>
    </w:p>
    <w:p w14:paraId="743BE2CA" w14:textId="77777777" w:rsidR="00A37279" w:rsidRDefault="00A37279" w:rsidP="002A4384">
      <w:pPr>
        <w:spacing w:before="120"/>
        <w:rPr>
          <w:rFonts w:ascii="Garamond" w:hAnsi="Garamond"/>
        </w:rPr>
      </w:pPr>
    </w:p>
    <w:p w14:paraId="38786402" w14:textId="77777777" w:rsidR="00A37279" w:rsidRPr="00333FCE" w:rsidRDefault="00A37279" w:rsidP="002A4384">
      <w:pPr>
        <w:spacing w:before="120"/>
        <w:rPr>
          <w:rFonts w:ascii="Garamond" w:hAnsi="Garamond"/>
        </w:rPr>
      </w:pPr>
    </w:p>
    <w:p w14:paraId="7DA17E9C"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Assessment of documents</w:t>
      </w:r>
    </w:p>
    <w:p w14:paraId="3783175D" w14:textId="77777777" w:rsidR="002A4384" w:rsidRDefault="002A4384" w:rsidP="002A4384">
      <w:pPr>
        <w:rPr>
          <w:rFonts w:ascii="Garamond" w:hAnsi="Garamond"/>
        </w:rPr>
      </w:pPr>
      <w:r>
        <w:rPr>
          <w:rFonts w:ascii="Garamond" w:hAnsi="Garamond"/>
        </w:rPr>
        <w:t>A general rule is that</w:t>
      </w:r>
      <w:r w:rsidRPr="00D02562">
        <w:rPr>
          <w:rFonts w:ascii="Garamond" w:hAnsi="Garamond"/>
        </w:rPr>
        <w:t xml:space="preserve"> the documents should be of good quality</w:t>
      </w:r>
      <w:r>
        <w:rPr>
          <w:rFonts w:ascii="Garamond" w:hAnsi="Garamond"/>
        </w:rPr>
        <w:t>,</w:t>
      </w:r>
      <w:r w:rsidRPr="00D02562">
        <w:rPr>
          <w:rFonts w:ascii="Garamond" w:hAnsi="Garamond"/>
        </w:rPr>
        <w:t xml:space="preserve"> be clear, concise and consistent</w:t>
      </w:r>
      <w:r w:rsidRPr="00F141E6">
        <w:rPr>
          <w:rFonts w:ascii="Garamond" w:hAnsi="Garamond"/>
        </w:rPr>
        <w:t xml:space="preserve"> </w:t>
      </w:r>
      <w:r>
        <w:rPr>
          <w:rFonts w:ascii="Garamond" w:hAnsi="Garamond"/>
        </w:rPr>
        <w:t xml:space="preserve">and produced in </w:t>
      </w:r>
      <w:r w:rsidRPr="0065353B">
        <w:rPr>
          <w:rFonts w:ascii="Garamond" w:hAnsi="Garamond"/>
        </w:rPr>
        <w:t xml:space="preserve">such </w:t>
      </w:r>
      <w:r>
        <w:rPr>
          <w:rFonts w:ascii="Garamond" w:hAnsi="Garamond"/>
        </w:rPr>
        <w:t xml:space="preserve">a </w:t>
      </w:r>
      <w:r w:rsidRPr="0065353B">
        <w:rPr>
          <w:rFonts w:ascii="Garamond" w:hAnsi="Garamond"/>
        </w:rPr>
        <w:t>quality that they meet the standard for Swedish project standard</w:t>
      </w:r>
      <w:r>
        <w:rPr>
          <w:rFonts w:ascii="Garamond" w:hAnsi="Garamond"/>
        </w:rPr>
        <w:t xml:space="preserve"> specifications</w:t>
      </w:r>
      <w:r w:rsidRPr="00D02562">
        <w:rPr>
          <w:rFonts w:ascii="Garamond" w:hAnsi="Garamond"/>
        </w:rPr>
        <w:t xml:space="preserve">. </w:t>
      </w:r>
      <w:r w:rsidRPr="0065353B">
        <w:rPr>
          <w:rFonts w:ascii="Garamond" w:hAnsi="Garamond"/>
        </w:rPr>
        <w:t xml:space="preserve">The content must be consistent with the project plan. </w:t>
      </w:r>
      <w:r w:rsidRPr="00D02562">
        <w:rPr>
          <w:rFonts w:ascii="Garamond" w:hAnsi="Garamond"/>
        </w:rPr>
        <w:t xml:space="preserve">Specific guidelines for different documents will be provided later during the course. </w:t>
      </w:r>
    </w:p>
    <w:p w14:paraId="3B242BD1"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Administration</w:t>
      </w:r>
    </w:p>
    <w:p w14:paraId="75B1D361" w14:textId="77777777" w:rsidR="002A4384" w:rsidRPr="00D02562" w:rsidRDefault="002A4384" w:rsidP="002A4384">
      <w:pPr>
        <w:rPr>
          <w:rFonts w:ascii="Garamond" w:hAnsi="Garamond"/>
        </w:rPr>
      </w:pPr>
      <w:r w:rsidRPr="00D02562">
        <w:rPr>
          <w:rFonts w:ascii="Garamond" w:hAnsi="Garamond"/>
        </w:rPr>
        <w:t>Following administration routines are applied during the course:</w:t>
      </w:r>
    </w:p>
    <w:p w14:paraId="42072401" w14:textId="77777777" w:rsidR="002A4384" w:rsidRPr="00D02562" w:rsidRDefault="002A4384" w:rsidP="002A4384">
      <w:pPr>
        <w:numPr>
          <w:ilvl w:val="0"/>
          <w:numId w:val="27"/>
        </w:numPr>
        <w:rPr>
          <w:rFonts w:ascii="Garamond" w:hAnsi="Garamond"/>
        </w:rPr>
      </w:pPr>
      <w:r w:rsidRPr="00D02562">
        <w:rPr>
          <w:rFonts w:ascii="Garamond" w:hAnsi="Garamond"/>
        </w:rPr>
        <w:t>Requests and reports are normally attended to within 3 working days.</w:t>
      </w:r>
    </w:p>
    <w:p w14:paraId="26FD0644" w14:textId="77777777" w:rsidR="002A4384" w:rsidRPr="00D02562" w:rsidRDefault="002A4384" w:rsidP="002A4384">
      <w:pPr>
        <w:numPr>
          <w:ilvl w:val="0"/>
          <w:numId w:val="27"/>
        </w:numPr>
        <w:rPr>
          <w:rFonts w:ascii="Garamond" w:hAnsi="Garamond"/>
        </w:rPr>
      </w:pPr>
      <w:r w:rsidRPr="00D02562">
        <w:rPr>
          <w:rFonts w:ascii="Garamond" w:hAnsi="Garamond"/>
        </w:rPr>
        <w:t>Reasonable resources (e.g. expert help) will normally be given to the group within 3 working days.</w:t>
      </w:r>
    </w:p>
    <w:p w14:paraId="53E6389E" w14:textId="77777777" w:rsidR="002A4384" w:rsidRPr="00D02562" w:rsidRDefault="002A4384" w:rsidP="002A4384">
      <w:pPr>
        <w:numPr>
          <w:ilvl w:val="0"/>
          <w:numId w:val="27"/>
        </w:numPr>
        <w:rPr>
          <w:rFonts w:ascii="Garamond" w:hAnsi="Garamond"/>
        </w:rPr>
      </w:pPr>
      <w:r w:rsidRPr="00D02562">
        <w:rPr>
          <w:rFonts w:ascii="Garamond" w:hAnsi="Garamond"/>
        </w:rPr>
        <w:t xml:space="preserve">The </w:t>
      </w:r>
      <w:r w:rsidR="00AF2632">
        <w:rPr>
          <w:rFonts w:ascii="Garamond" w:hAnsi="Garamond"/>
        </w:rPr>
        <w:t>project group is allowed up to 1</w:t>
      </w:r>
      <w:r w:rsidRPr="00D02562">
        <w:rPr>
          <w:rFonts w:ascii="Garamond" w:hAnsi="Garamond"/>
        </w:rPr>
        <w:t xml:space="preserve"> hours of help from an expert each week. Note that this resource cannot be accumulated.</w:t>
      </w:r>
    </w:p>
    <w:p w14:paraId="4216DE0A" w14:textId="0D8DD10A" w:rsidR="002A4384" w:rsidRPr="00D02562" w:rsidRDefault="002A4384" w:rsidP="002A4384">
      <w:pPr>
        <w:numPr>
          <w:ilvl w:val="0"/>
          <w:numId w:val="27"/>
        </w:numPr>
        <w:rPr>
          <w:rFonts w:ascii="Garamond" w:hAnsi="Garamond"/>
        </w:rPr>
      </w:pPr>
      <w:r w:rsidRPr="00D02562">
        <w:rPr>
          <w:rFonts w:ascii="Garamond" w:hAnsi="Garamond"/>
        </w:rPr>
        <w:t xml:space="preserve">Reports regarding </w:t>
      </w:r>
      <w:r w:rsidR="00071320">
        <w:rPr>
          <w:rFonts w:ascii="Garamond" w:hAnsi="Garamond"/>
        </w:rPr>
        <w:t xml:space="preserve">used </w:t>
      </w:r>
      <w:r w:rsidRPr="00D02562">
        <w:rPr>
          <w:rFonts w:ascii="Garamond" w:hAnsi="Garamond"/>
        </w:rPr>
        <w:t xml:space="preserve">time, used resources and status </w:t>
      </w:r>
      <w:r w:rsidR="00AF2632">
        <w:rPr>
          <w:rFonts w:ascii="Garamond" w:hAnsi="Garamond"/>
        </w:rPr>
        <w:t xml:space="preserve">of the project should be sent to </w:t>
      </w:r>
      <w:r w:rsidR="00333FCE">
        <w:rPr>
          <w:rFonts w:ascii="Garamond" w:hAnsi="Garamond"/>
        </w:rPr>
        <w:t xml:space="preserve">booth </w:t>
      </w:r>
      <w:r w:rsidR="00AF2632">
        <w:rPr>
          <w:rFonts w:ascii="Garamond" w:hAnsi="Garamond"/>
        </w:rPr>
        <w:t>the supervisor</w:t>
      </w:r>
      <w:r w:rsidRPr="00D02562">
        <w:rPr>
          <w:rFonts w:ascii="Garamond" w:hAnsi="Garamond"/>
        </w:rPr>
        <w:t xml:space="preserve"> </w:t>
      </w:r>
      <w:r w:rsidR="00333FCE">
        <w:rPr>
          <w:rFonts w:ascii="Garamond" w:hAnsi="Garamond"/>
        </w:rPr>
        <w:t xml:space="preserve">and the customer </w:t>
      </w:r>
      <w:r w:rsidRPr="00D02562">
        <w:rPr>
          <w:rFonts w:ascii="Garamond" w:hAnsi="Garamond"/>
        </w:rPr>
        <w:t>every week</w:t>
      </w:r>
      <w:r w:rsidR="002D09A2">
        <w:rPr>
          <w:rFonts w:ascii="Garamond" w:hAnsi="Garamond"/>
        </w:rPr>
        <w:t xml:space="preserve"> (Monday</w:t>
      </w:r>
      <w:r w:rsidR="00071320">
        <w:rPr>
          <w:rFonts w:ascii="Garamond" w:hAnsi="Garamond"/>
        </w:rPr>
        <w:t>s</w:t>
      </w:r>
      <w:r w:rsidR="002D09A2">
        <w:rPr>
          <w:rFonts w:ascii="Garamond" w:hAnsi="Garamond"/>
        </w:rPr>
        <w:t xml:space="preserve"> 1</w:t>
      </w:r>
      <w:r w:rsidR="004857D6">
        <w:rPr>
          <w:rFonts w:ascii="Garamond" w:hAnsi="Garamond"/>
        </w:rPr>
        <w:t>7</w:t>
      </w:r>
      <w:r w:rsidR="002D09A2">
        <w:rPr>
          <w:rFonts w:ascii="Garamond" w:hAnsi="Garamond"/>
        </w:rPr>
        <w:t>:00)</w:t>
      </w:r>
      <w:r w:rsidRPr="00D02562">
        <w:rPr>
          <w:rFonts w:ascii="Garamond" w:hAnsi="Garamond"/>
        </w:rPr>
        <w:t xml:space="preserve"> for continuous follow-ups.</w:t>
      </w:r>
    </w:p>
    <w:p w14:paraId="0250FAE8" w14:textId="77777777" w:rsidR="002A4384" w:rsidRPr="00D02562" w:rsidRDefault="002A4384" w:rsidP="002A4384">
      <w:pPr>
        <w:numPr>
          <w:ilvl w:val="0"/>
          <w:numId w:val="27"/>
        </w:numPr>
        <w:rPr>
          <w:rFonts w:ascii="Garamond" w:hAnsi="Garamond"/>
        </w:rPr>
      </w:pPr>
      <w:r w:rsidRPr="00D02562">
        <w:rPr>
          <w:rFonts w:ascii="Garamond" w:hAnsi="Garamond"/>
        </w:rPr>
        <w:t xml:space="preserve">Documents needed for the decision points should be at the </w:t>
      </w:r>
      <w:r w:rsidR="00333FCE">
        <w:rPr>
          <w:rFonts w:ascii="Garamond" w:hAnsi="Garamond"/>
        </w:rPr>
        <w:t>customer’</w:t>
      </w:r>
      <w:r w:rsidR="00333FCE" w:rsidRPr="00D02562">
        <w:rPr>
          <w:rFonts w:ascii="Garamond" w:hAnsi="Garamond"/>
        </w:rPr>
        <w:t>s</w:t>
      </w:r>
      <w:r w:rsidRPr="00D02562">
        <w:rPr>
          <w:rFonts w:ascii="Garamond" w:hAnsi="Garamond"/>
        </w:rPr>
        <w:t xml:space="preserve"> disposal at latest three working days in advance.</w:t>
      </w:r>
      <w:r w:rsidR="00C843D0">
        <w:rPr>
          <w:rFonts w:ascii="Garamond" w:hAnsi="Garamond"/>
        </w:rPr>
        <w:t xml:space="preserve"> Final report should be submitted 1 week before the final </w:t>
      </w:r>
      <w:r w:rsidR="00CD62C2">
        <w:rPr>
          <w:rFonts w:ascii="Garamond" w:hAnsi="Garamond"/>
        </w:rPr>
        <w:t>presentation</w:t>
      </w:r>
      <w:r w:rsidR="00C843D0">
        <w:rPr>
          <w:rFonts w:ascii="Garamond" w:hAnsi="Garamond"/>
        </w:rPr>
        <w:t xml:space="preserve"> date</w:t>
      </w:r>
      <w:r w:rsidR="00CD62C2">
        <w:rPr>
          <w:rFonts w:ascii="Garamond" w:hAnsi="Garamond"/>
        </w:rPr>
        <w:t xml:space="preserve"> (TG6)</w:t>
      </w:r>
      <w:r w:rsidR="00C843D0">
        <w:rPr>
          <w:rFonts w:ascii="Garamond" w:hAnsi="Garamond"/>
        </w:rPr>
        <w:t>.</w:t>
      </w:r>
    </w:p>
    <w:p w14:paraId="77B63E84" w14:textId="77777777" w:rsidR="002A4384" w:rsidRPr="00761007" w:rsidRDefault="002A4384" w:rsidP="002A4384">
      <w:pPr>
        <w:spacing w:before="120"/>
        <w:rPr>
          <w:rFonts w:ascii="Garamond" w:hAnsi="Garamond"/>
        </w:rPr>
      </w:pPr>
      <w:r w:rsidRPr="00761007">
        <w:rPr>
          <w:rFonts w:ascii="Garamond" w:hAnsi="Garamond"/>
        </w:rPr>
        <w:t>Time and status reports will include information on total time spent for the group as well as for the individual and a graph of time spent per week, and the status of the project and exploited resources.</w:t>
      </w:r>
    </w:p>
    <w:p w14:paraId="25893C8D" w14:textId="77777777" w:rsidR="002A4384" w:rsidRPr="00D02562" w:rsidRDefault="002A4384" w:rsidP="002A4384">
      <w:pPr>
        <w:spacing w:before="120"/>
        <w:rPr>
          <w:rFonts w:ascii="Garamond" w:hAnsi="Garamond"/>
        </w:rPr>
      </w:pPr>
      <w:r w:rsidRPr="00761007">
        <w:rPr>
          <w:rFonts w:ascii="Garamond" w:hAnsi="Garamond"/>
        </w:rPr>
        <w:t xml:space="preserve">Documents forming the basis for the decision points </w:t>
      </w:r>
      <w:r>
        <w:rPr>
          <w:rFonts w:ascii="Garamond" w:hAnsi="Garamond"/>
        </w:rPr>
        <w:t xml:space="preserve">(deliverables) should </w:t>
      </w:r>
      <w:r w:rsidRPr="00761007">
        <w:rPr>
          <w:rFonts w:ascii="Garamond" w:hAnsi="Garamond"/>
        </w:rPr>
        <w:t xml:space="preserve">be submitted electronically via email three days before the due date of the decision. Late submission of relevant documents before the decision point </w:t>
      </w:r>
      <w:r>
        <w:rPr>
          <w:rFonts w:ascii="Garamond" w:hAnsi="Garamond"/>
        </w:rPr>
        <w:t>will effect and change</w:t>
      </w:r>
      <w:r w:rsidRPr="00761007">
        <w:rPr>
          <w:rFonts w:ascii="Garamond" w:hAnsi="Garamond"/>
        </w:rPr>
        <w:t xml:space="preserve"> the decision date, which in turn delays the project. </w:t>
      </w:r>
      <w:r>
        <w:rPr>
          <w:rFonts w:ascii="Garamond" w:hAnsi="Garamond"/>
        </w:rPr>
        <w:t xml:space="preserve">The </w:t>
      </w:r>
      <w:r w:rsidR="00E26947">
        <w:rPr>
          <w:rFonts w:ascii="Garamond" w:hAnsi="Garamond"/>
        </w:rPr>
        <w:t>continuous</w:t>
      </w:r>
      <w:r w:rsidRPr="00761007">
        <w:rPr>
          <w:rFonts w:ascii="Garamond" w:hAnsi="Garamond"/>
        </w:rPr>
        <w:t xml:space="preserve"> reporting </w:t>
      </w:r>
      <w:r w:rsidR="00333FCE">
        <w:rPr>
          <w:rFonts w:ascii="Garamond" w:hAnsi="Garamond"/>
        </w:rPr>
        <w:t xml:space="preserve">should be </w:t>
      </w:r>
      <w:r w:rsidRPr="00761007">
        <w:rPr>
          <w:rFonts w:ascii="Garamond" w:hAnsi="Garamond"/>
        </w:rPr>
        <w:t>sent via email.</w:t>
      </w:r>
    </w:p>
    <w:p w14:paraId="1CE4BBAD"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 xml:space="preserve">Important dates </w:t>
      </w:r>
    </w:p>
    <w:p w14:paraId="0E009625" w14:textId="77777777" w:rsidR="002A4384" w:rsidRPr="00D02562" w:rsidRDefault="002A4384">
      <w:pPr>
        <w:rPr>
          <w:rFonts w:ascii="Garamond" w:hAnsi="Garamond"/>
        </w:rPr>
      </w:pPr>
      <w:r w:rsidRPr="00D02562">
        <w:rPr>
          <w:rFonts w:ascii="Garamond" w:hAnsi="Garamond"/>
        </w:rPr>
        <w:t xml:space="preserve">These dates are important in the course: </w:t>
      </w:r>
    </w:p>
    <w:p w14:paraId="478CC90E" w14:textId="0E25262D" w:rsidR="002A4384" w:rsidRPr="00D02562" w:rsidRDefault="002A4384" w:rsidP="002A4384">
      <w:pPr>
        <w:numPr>
          <w:ilvl w:val="0"/>
          <w:numId w:val="24"/>
        </w:numPr>
        <w:rPr>
          <w:rFonts w:ascii="Garamond" w:hAnsi="Garamond"/>
        </w:rPr>
      </w:pPr>
      <w:r w:rsidRPr="00D02562">
        <w:rPr>
          <w:rFonts w:ascii="Garamond" w:hAnsi="Garamond"/>
        </w:rPr>
        <w:t xml:space="preserve">Time and status reports are to be handed in every </w:t>
      </w:r>
      <w:r w:rsidR="00BE3951">
        <w:rPr>
          <w:rFonts w:ascii="Garamond" w:hAnsi="Garamond"/>
        </w:rPr>
        <w:t>Monday</w:t>
      </w:r>
      <w:r w:rsidRPr="00D02562">
        <w:rPr>
          <w:rFonts w:ascii="Garamond" w:hAnsi="Garamond"/>
        </w:rPr>
        <w:t>.</w:t>
      </w:r>
    </w:p>
    <w:p w14:paraId="7F0A0017" w14:textId="1801CA3D" w:rsidR="002A4384" w:rsidRPr="00D02562" w:rsidRDefault="00333FCE" w:rsidP="002A4384">
      <w:pPr>
        <w:numPr>
          <w:ilvl w:val="0"/>
          <w:numId w:val="24"/>
        </w:numPr>
        <w:rPr>
          <w:rFonts w:ascii="Garamond" w:hAnsi="Garamond"/>
        </w:rPr>
      </w:pPr>
      <w:r>
        <w:rPr>
          <w:rFonts w:ascii="Garamond" w:hAnsi="Garamond"/>
        </w:rPr>
        <w:t>TG</w:t>
      </w:r>
      <w:r w:rsidR="002A4384">
        <w:rPr>
          <w:rFonts w:ascii="Garamond" w:hAnsi="Garamond"/>
        </w:rPr>
        <w:t xml:space="preserve">1 – </w:t>
      </w:r>
      <w:r w:rsidR="009E2E64">
        <w:rPr>
          <w:rFonts w:ascii="Garamond" w:hAnsi="Garamond"/>
        </w:rPr>
        <w:t>Sep 10</w:t>
      </w:r>
      <w:r w:rsidR="00DB511C">
        <w:rPr>
          <w:rFonts w:ascii="Garamond" w:hAnsi="Garamond"/>
        </w:rPr>
        <w:t xml:space="preserve"> </w:t>
      </w:r>
      <w:r w:rsidR="002A4384" w:rsidRPr="00D02562">
        <w:rPr>
          <w:rFonts w:ascii="Garamond" w:hAnsi="Garamond"/>
        </w:rPr>
        <w:t xml:space="preserve">– Course start, project directive </w:t>
      </w:r>
    </w:p>
    <w:p w14:paraId="3DB262AC" w14:textId="7DD57731" w:rsidR="002A4384" w:rsidRDefault="00C843D0" w:rsidP="002A4384">
      <w:pPr>
        <w:numPr>
          <w:ilvl w:val="0"/>
          <w:numId w:val="24"/>
        </w:numPr>
        <w:rPr>
          <w:rFonts w:ascii="Garamond" w:hAnsi="Garamond"/>
        </w:rPr>
      </w:pPr>
      <w:r>
        <w:rPr>
          <w:rFonts w:ascii="Garamond" w:hAnsi="Garamond"/>
        </w:rPr>
        <w:t xml:space="preserve">Sep </w:t>
      </w:r>
      <w:r w:rsidR="001A36F4">
        <w:rPr>
          <w:rFonts w:ascii="Garamond" w:hAnsi="Garamond"/>
        </w:rPr>
        <w:t>24</w:t>
      </w:r>
      <w:r w:rsidR="002A4384" w:rsidRPr="00D02562">
        <w:rPr>
          <w:rFonts w:ascii="Garamond" w:hAnsi="Garamond"/>
        </w:rPr>
        <w:t xml:space="preserve"> – </w:t>
      </w:r>
      <w:r w:rsidR="00333FCE">
        <w:rPr>
          <w:rFonts w:ascii="Garamond" w:hAnsi="Garamond"/>
        </w:rPr>
        <w:t>Submit</w:t>
      </w:r>
      <w:r w:rsidR="002A4384" w:rsidRPr="00D02562">
        <w:rPr>
          <w:rFonts w:ascii="Garamond" w:hAnsi="Garamond"/>
        </w:rPr>
        <w:t xml:space="preserve"> project plan and time plan</w:t>
      </w:r>
      <w:r w:rsidR="00333FCE">
        <w:rPr>
          <w:rFonts w:ascii="Garamond" w:hAnsi="Garamond"/>
        </w:rPr>
        <w:t xml:space="preserve"> to supervisor.</w:t>
      </w:r>
    </w:p>
    <w:p w14:paraId="7F80451C" w14:textId="25890F85" w:rsidR="00DB511C" w:rsidRDefault="00C843D0" w:rsidP="00DB511C">
      <w:pPr>
        <w:numPr>
          <w:ilvl w:val="0"/>
          <w:numId w:val="24"/>
        </w:numPr>
        <w:rPr>
          <w:rFonts w:ascii="Garamond" w:hAnsi="Garamond"/>
        </w:rPr>
      </w:pPr>
      <w:r>
        <w:rPr>
          <w:rFonts w:ascii="Garamond" w:hAnsi="Garamond"/>
        </w:rPr>
        <w:t>Oct</w:t>
      </w:r>
      <w:r w:rsidR="008520DC">
        <w:rPr>
          <w:rFonts w:ascii="Garamond" w:hAnsi="Garamond"/>
        </w:rPr>
        <w:t xml:space="preserve"> </w:t>
      </w:r>
      <w:r w:rsidR="001A36F4">
        <w:rPr>
          <w:rFonts w:ascii="Garamond" w:hAnsi="Garamond"/>
        </w:rPr>
        <w:t>8</w:t>
      </w:r>
      <w:r w:rsidR="00DB511C">
        <w:rPr>
          <w:rFonts w:ascii="Garamond" w:hAnsi="Garamond"/>
        </w:rPr>
        <w:t xml:space="preserve"> </w:t>
      </w:r>
      <w:r w:rsidR="00DB511C" w:rsidRPr="00D02562">
        <w:rPr>
          <w:rFonts w:ascii="Garamond" w:hAnsi="Garamond"/>
        </w:rPr>
        <w:t>–</w:t>
      </w:r>
      <w:r w:rsidR="00DB511C">
        <w:rPr>
          <w:rFonts w:ascii="Garamond" w:hAnsi="Garamond"/>
        </w:rPr>
        <w:t xml:space="preserve"> Submit u</w:t>
      </w:r>
      <w:r w:rsidR="00DB511C" w:rsidRPr="00D02562">
        <w:rPr>
          <w:rFonts w:ascii="Garamond" w:hAnsi="Garamond"/>
        </w:rPr>
        <w:t>pdated project plan and time plan</w:t>
      </w:r>
      <w:r w:rsidR="00DB511C">
        <w:rPr>
          <w:rFonts w:ascii="Garamond" w:hAnsi="Garamond"/>
        </w:rPr>
        <w:t xml:space="preserve"> to supervisor.</w:t>
      </w:r>
    </w:p>
    <w:p w14:paraId="76E84133" w14:textId="3F463B86" w:rsidR="00CD62C2" w:rsidRPr="00D02562" w:rsidRDefault="00071320" w:rsidP="00DB511C">
      <w:pPr>
        <w:numPr>
          <w:ilvl w:val="0"/>
          <w:numId w:val="24"/>
        </w:numPr>
        <w:rPr>
          <w:rFonts w:ascii="Garamond" w:hAnsi="Garamond"/>
        </w:rPr>
      </w:pPr>
      <w:r>
        <w:rPr>
          <w:rFonts w:ascii="Garamond" w:hAnsi="Garamond"/>
        </w:rPr>
        <w:t>Nov</w:t>
      </w:r>
      <w:r w:rsidR="00D20EFA">
        <w:rPr>
          <w:rFonts w:ascii="Garamond" w:hAnsi="Garamond"/>
        </w:rPr>
        <w:t xml:space="preserve"> </w:t>
      </w:r>
      <w:r w:rsidR="000B3D76">
        <w:rPr>
          <w:rFonts w:ascii="Garamond" w:hAnsi="Garamond"/>
        </w:rPr>
        <w:t>26</w:t>
      </w:r>
      <w:r w:rsidR="00CD62C2">
        <w:rPr>
          <w:rFonts w:ascii="Garamond" w:hAnsi="Garamond"/>
        </w:rPr>
        <w:t xml:space="preserve"> – Submit individually written theoretical report to your supervisor.</w:t>
      </w:r>
    </w:p>
    <w:p w14:paraId="471A2F72" w14:textId="0286CB94" w:rsidR="00DB511C" w:rsidRPr="00DB511C" w:rsidRDefault="00DB511C" w:rsidP="00DB511C">
      <w:pPr>
        <w:numPr>
          <w:ilvl w:val="0"/>
          <w:numId w:val="24"/>
        </w:numPr>
        <w:rPr>
          <w:rFonts w:ascii="Garamond" w:hAnsi="Garamond"/>
        </w:rPr>
      </w:pPr>
      <w:r>
        <w:rPr>
          <w:rFonts w:ascii="Garamond" w:hAnsi="Garamond"/>
        </w:rPr>
        <w:t>TG6</w:t>
      </w:r>
      <w:r w:rsidRPr="00D02562">
        <w:rPr>
          <w:rFonts w:ascii="Garamond" w:hAnsi="Garamond"/>
        </w:rPr>
        <w:t xml:space="preserve"> – </w:t>
      </w:r>
      <w:r w:rsidR="008520DC">
        <w:rPr>
          <w:rFonts w:ascii="Garamond" w:hAnsi="Garamond"/>
        </w:rPr>
        <w:t xml:space="preserve">Dec </w:t>
      </w:r>
      <w:r w:rsidR="00D05B89">
        <w:rPr>
          <w:rFonts w:ascii="Garamond" w:hAnsi="Garamond"/>
        </w:rPr>
        <w:t>17</w:t>
      </w:r>
      <w:r w:rsidRPr="00D02562">
        <w:rPr>
          <w:rFonts w:ascii="Garamond" w:hAnsi="Garamond"/>
        </w:rPr>
        <w:t xml:space="preserve"> – End of the project (</w:t>
      </w:r>
      <w:r w:rsidR="003C774D">
        <w:rPr>
          <w:rFonts w:ascii="Garamond" w:hAnsi="Garamond"/>
        </w:rPr>
        <w:t>R</w:t>
      </w:r>
      <w:r w:rsidRPr="00D02562">
        <w:rPr>
          <w:rFonts w:ascii="Garamond" w:hAnsi="Garamond"/>
        </w:rPr>
        <w:t>eflection document, oral presentation</w:t>
      </w:r>
      <w:r w:rsidR="003C774D">
        <w:rPr>
          <w:rFonts w:ascii="Garamond" w:hAnsi="Garamond"/>
        </w:rPr>
        <w:t xml:space="preserve"> and demonstration</w:t>
      </w:r>
      <w:r w:rsidRPr="00D02562">
        <w:rPr>
          <w:rFonts w:ascii="Garamond" w:hAnsi="Garamond"/>
        </w:rPr>
        <w:t>)</w:t>
      </w:r>
    </w:p>
    <w:p w14:paraId="529B143C" w14:textId="77777777" w:rsidR="00333FCE" w:rsidRDefault="00333FCE" w:rsidP="00333FCE">
      <w:pPr>
        <w:rPr>
          <w:rFonts w:ascii="Garamond" w:hAnsi="Garamond"/>
        </w:rPr>
      </w:pPr>
    </w:p>
    <w:p w14:paraId="22642A40" w14:textId="77777777" w:rsidR="00333FCE" w:rsidRPr="00D02562" w:rsidRDefault="00333FCE" w:rsidP="00333FCE">
      <w:pPr>
        <w:rPr>
          <w:rFonts w:ascii="Garamond" w:hAnsi="Garamond"/>
        </w:rPr>
      </w:pPr>
      <w:r>
        <w:rPr>
          <w:rFonts w:ascii="Garamond" w:hAnsi="Garamond"/>
        </w:rPr>
        <w:t xml:space="preserve">Other </w:t>
      </w:r>
      <w:r w:rsidR="00DB511C">
        <w:rPr>
          <w:rFonts w:ascii="Garamond" w:hAnsi="Garamond"/>
        </w:rPr>
        <w:t xml:space="preserve">important activities that </w:t>
      </w:r>
      <w:r>
        <w:rPr>
          <w:rFonts w:ascii="Garamond" w:hAnsi="Garamond"/>
        </w:rPr>
        <w:t xml:space="preserve">you need to </w:t>
      </w:r>
      <w:r w:rsidR="00DB511C">
        <w:rPr>
          <w:rFonts w:ascii="Garamond" w:hAnsi="Garamond"/>
        </w:rPr>
        <w:t>schedule</w:t>
      </w:r>
      <w:r>
        <w:rPr>
          <w:rFonts w:ascii="Garamond" w:hAnsi="Garamond"/>
        </w:rPr>
        <w:t xml:space="preserve"> </w:t>
      </w:r>
      <w:r w:rsidR="00DB511C">
        <w:rPr>
          <w:rFonts w:ascii="Garamond" w:hAnsi="Garamond"/>
        </w:rPr>
        <w:t>with the customer:</w:t>
      </w:r>
    </w:p>
    <w:p w14:paraId="77B594AA" w14:textId="77777777" w:rsidR="002A4384" w:rsidRPr="00333FCE" w:rsidRDefault="00333FCE" w:rsidP="00333FCE">
      <w:pPr>
        <w:numPr>
          <w:ilvl w:val="0"/>
          <w:numId w:val="24"/>
        </w:numPr>
        <w:rPr>
          <w:rFonts w:ascii="Garamond" w:hAnsi="Garamond"/>
        </w:rPr>
      </w:pPr>
      <w:r>
        <w:rPr>
          <w:rFonts w:ascii="Garamond" w:hAnsi="Garamond"/>
        </w:rPr>
        <w:t>TG</w:t>
      </w:r>
      <w:r w:rsidR="00DB511C">
        <w:rPr>
          <w:rFonts w:ascii="Garamond" w:hAnsi="Garamond"/>
        </w:rPr>
        <w:t xml:space="preserve">2 </w:t>
      </w:r>
      <w:r w:rsidR="002A4384" w:rsidRPr="00333FCE">
        <w:rPr>
          <w:rFonts w:ascii="Garamond" w:hAnsi="Garamond"/>
        </w:rPr>
        <w:t>– Decision about start of execution phase (Specification of requirements)</w:t>
      </w:r>
    </w:p>
    <w:p w14:paraId="0C153F89" w14:textId="77777777" w:rsidR="002A4384" w:rsidRPr="00D02562" w:rsidRDefault="00DB511C" w:rsidP="002A4384">
      <w:pPr>
        <w:numPr>
          <w:ilvl w:val="0"/>
          <w:numId w:val="24"/>
        </w:numPr>
        <w:rPr>
          <w:rFonts w:ascii="Garamond" w:hAnsi="Garamond"/>
        </w:rPr>
      </w:pPr>
      <w:r>
        <w:rPr>
          <w:rFonts w:ascii="Garamond" w:hAnsi="Garamond"/>
        </w:rPr>
        <w:t>TG3 –</w:t>
      </w:r>
      <w:r w:rsidR="002A4384" w:rsidRPr="00D02562">
        <w:rPr>
          <w:rFonts w:ascii="Garamond" w:hAnsi="Garamond"/>
        </w:rPr>
        <w:t xml:space="preserve"> Decision about start of implementation (Specification of design)</w:t>
      </w:r>
    </w:p>
    <w:p w14:paraId="26333553" w14:textId="77777777" w:rsidR="002A4384" w:rsidRPr="00D02562" w:rsidRDefault="002A4384" w:rsidP="002A4384">
      <w:pPr>
        <w:numPr>
          <w:ilvl w:val="0"/>
          <w:numId w:val="24"/>
        </w:numPr>
        <w:rPr>
          <w:rFonts w:ascii="Garamond" w:hAnsi="Garamond"/>
        </w:rPr>
      </w:pPr>
      <w:r w:rsidRPr="00D02562">
        <w:rPr>
          <w:rFonts w:ascii="Garamond" w:hAnsi="Garamond"/>
        </w:rPr>
        <w:t>Updated Specification of design</w:t>
      </w:r>
    </w:p>
    <w:p w14:paraId="159180BB" w14:textId="77777777" w:rsidR="002A4384" w:rsidRPr="00D02562" w:rsidRDefault="00DB511C" w:rsidP="002A4384">
      <w:pPr>
        <w:numPr>
          <w:ilvl w:val="0"/>
          <w:numId w:val="24"/>
        </w:numPr>
        <w:rPr>
          <w:rFonts w:ascii="Garamond" w:hAnsi="Garamond"/>
        </w:rPr>
      </w:pPr>
      <w:r>
        <w:rPr>
          <w:rFonts w:ascii="Garamond" w:hAnsi="Garamond"/>
        </w:rPr>
        <w:t>TG4</w:t>
      </w:r>
      <w:r w:rsidR="002A4384" w:rsidRPr="00D02562">
        <w:rPr>
          <w:rFonts w:ascii="Garamond" w:hAnsi="Garamond"/>
        </w:rPr>
        <w:t xml:space="preserve"> – </w:t>
      </w:r>
      <w:r w:rsidR="002A4384">
        <w:rPr>
          <w:rFonts w:ascii="Garamond" w:hAnsi="Garamond"/>
        </w:rPr>
        <w:t>Acceptance test specification</w:t>
      </w:r>
      <w:r w:rsidR="002A4384" w:rsidRPr="00D02562">
        <w:rPr>
          <w:rFonts w:ascii="Garamond" w:hAnsi="Garamond"/>
        </w:rPr>
        <w:t xml:space="preserve"> (P</w:t>
      </w:r>
      <w:r w:rsidR="002A4384">
        <w:rPr>
          <w:rFonts w:ascii="Garamond" w:hAnsi="Garamond"/>
        </w:rPr>
        <w:t>rotocol for the acceptance test</w:t>
      </w:r>
      <w:r w:rsidR="002A4384" w:rsidRPr="00D02562">
        <w:rPr>
          <w:rFonts w:ascii="Garamond" w:hAnsi="Garamond"/>
        </w:rPr>
        <w:t>)</w:t>
      </w:r>
    </w:p>
    <w:p w14:paraId="0A0435AB" w14:textId="77777777" w:rsidR="002A4384" w:rsidRDefault="00DB511C" w:rsidP="002A4384">
      <w:pPr>
        <w:numPr>
          <w:ilvl w:val="0"/>
          <w:numId w:val="24"/>
        </w:numPr>
        <w:rPr>
          <w:rFonts w:ascii="Garamond" w:hAnsi="Garamond"/>
        </w:rPr>
      </w:pPr>
      <w:r>
        <w:rPr>
          <w:rFonts w:ascii="Garamond" w:hAnsi="Garamond"/>
        </w:rPr>
        <w:t>TG</w:t>
      </w:r>
      <w:r w:rsidR="002A4384">
        <w:rPr>
          <w:rFonts w:ascii="Garamond" w:hAnsi="Garamond"/>
        </w:rPr>
        <w:t>5</w:t>
      </w:r>
      <w:r w:rsidR="002A4384" w:rsidRPr="00D02562">
        <w:rPr>
          <w:rFonts w:ascii="Garamond" w:hAnsi="Garamond"/>
        </w:rPr>
        <w:t xml:space="preserve"> – </w:t>
      </w:r>
      <w:r w:rsidR="002A4384">
        <w:rPr>
          <w:rFonts w:ascii="Garamond" w:hAnsi="Garamond"/>
        </w:rPr>
        <w:t>Project</w:t>
      </w:r>
      <w:r w:rsidR="002A4384" w:rsidRPr="00D02562">
        <w:rPr>
          <w:rFonts w:ascii="Garamond" w:hAnsi="Garamond"/>
        </w:rPr>
        <w:t xml:space="preserve"> delivery (</w:t>
      </w:r>
      <w:r w:rsidR="00526A5C">
        <w:rPr>
          <w:rFonts w:ascii="Garamond" w:hAnsi="Garamond"/>
        </w:rPr>
        <w:t xml:space="preserve">The </w:t>
      </w:r>
      <w:r w:rsidR="003C774D">
        <w:rPr>
          <w:rFonts w:ascii="Garamond" w:hAnsi="Garamond"/>
        </w:rPr>
        <w:t xml:space="preserve">final report with </w:t>
      </w:r>
      <w:r w:rsidR="00526A5C">
        <w:rPr>
          <w:rFonts w:ascii="Garamond" w:hAnsi="Garamond"/>
        </w:rPr>
        <w:t>results from</w:t>
      </w:r>
      <w:r w:rsidR="002A4384" w:rsidRPr="00D02562">
        <w:rPr>
          <w:rFonts w:ascii="Garamond" w:hAnsi="Garamond"/>
        </w:rPr>
        <w:t xml:space="preserve"> the acceptance test, user manual</w:t>
      </w:r>
      <w:r w:rsidR="003C774D">
        <w:rPr>
          <w:rFonts w:ascii="Garamond" w:hAnsi="Garamond"/>
        </w:rPr>
        <w:t>; about 1 week before TG6</w:t>
      </w:r>
      <w:r w:rsidR="002A4384" w:rsidRPr="00D02562">
        <w:rPr>
          <w:rFonts w:ascii="Garamond" w:hAnsi="Garamond"/>
        </w:rPr>
        <w:t>)</w:t>
      </w:r>
    </w:p>
    <w:p w14:paraId="5E8B8948" w14:textId="77777777" w:rsidR="009350BC" w:rsidRDefault="009350BC" w:rsidP="009350BC">
      <w:pPr>
        <w:rPr>
          <w:rFonts w:ascii="Garamond" w:hAnsi="Garamond"/>
        </w:rPr>
      </w:pPr>
    </w:p>
    <w:p w14:paraId="2A1E76C9" w14:textId="77777777" w:rsidR="009350BC" w:rsidRPr="00D02562" w:rsidRDefault="009350BC" w:rsidP="009350BC">
      <w:pPr>
        <w:rPr>
          <w:rFonts w:ascii="Garamond" w:hAnsi="Garamond"/>
        </w:rPr>
      </w:pPr>
      <w:r>
        <w:rPr>
          <w:rFonts w:ascii="Garamond" w:hAnsi="Garamond"/>
        </w:rPr>
        <w:lastRenderedPageBreak/>
        <w:t xml:space="preserve">Other important activities that you need to schedule with </w:t>
      </w:r>
      <w:r w:rsidR="00C843D0">
        <w:rPr>
          <w:rFonts w:ascii="Garamond" w:hAnsi="Garamond"/>
        </w:rPr>
        <w:t>your supervisor</w:t>
      </w:r>
      <w:r>
        <w:rPr>
          <w:rFonts w:ascii="Garamond" w:hAnsi="Garamond"/>
        </w:rPr>
        <w:t>:</w:t>
      </w:r>
    </w:p>
    <w:p w14:paraId="6DBFB883" w14:textId="77777777" w:rsidR="009350BC" w:rsidRPr="00D02562" w:rsidRDefault="009350BC" w:rsidP="009350BC">
      <w:pPr>
        <w:numPr>
          <w:ilvl w:val="0"/>
          <w:numId w:val="24"/>
        </w:numPr>
        <w:rPr>
          <w:rFonts w:ascii="Garamond" w:hAnsi="Garamond"/>
        </w:rPr>
      </w:pPr>
      <w:r>
        <w:rPr>
          <w:rFonts w:ascii="Garamond" w:hAnsi="Garamond"/>
        </w:rPr>
        <w:t xml:space="preserve">Seminars </w:t>
      </w:r>
      <w:r w:rsidR="00C843D0">
        <w:rPr>
          <w:rFonts w:ascii="Garamond" w:hAnsi="Garamond"/>
        </w:rPr>
        <w:t xml:space="preserve">covering the </w:t>
      </w:r>
      <w:r>
        <w:rPr>
          <w:rFonts w:ascii="Garamond" w:hAnsi="Garamond"/>
        </w:rPr>
        <w:t>theoretical part of the course.</w:t>
      </w:r>
    </w:p>
    <w:p w14:paraId="6F165BF8" w14:textId="77777777" w:rsidR="009350BC" w:rsidRDefault="009350BC" w:rsidP="009350BC">
      <w:pPr>
        <w:rPr>
          <w:rFonts w:ascii="Garamond" w:hAnsi="Garamond"/>
        </w:rPr>
      </w:pPr>
    </w:p>
    <w:p w14:paraId="47D325F7" w14:textId="77777777" w:rsidR="00A37279" w:rsidRDefault="00A37279" w:rsidP="009350BC">
      <w:pPr>
        <w:rPr>
          <w:rFonts w:ascii="Garamond" w:hAnsi="Garamond"/>
        </w:rPr>
      </w:pPr>
    </w:p>
    <w:p w14:paraId="0A644BBA" w14:textId="77777777" w:rsidR="00A37279" w:rsidRPr="00D02562" w:rsidRDefault="00A37279" w:rsidP="009350BC">
      <w:pPr>
        <w:rPr>
          <w:rFonts w:ascii="Garamond" w:hAnsi="Garamond"/>
        </w:rPr>
      </w:pPr>
    </w:p>
    <w:p w14:paraId="44B9CDA0"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Feedback on documents</w:t>
      </w:r>
    </w:p>
    <w:p w14:paraId="27124FAA" w14:textId="77777777" w:rsidR="002A4384" w:rsidRPr="00D02562" w:rsidRDefault="002A4384">
      <w:pPr>
        <w:rPr>
          <w:rFonts w:ascii="Garamond" w:hAnsi="Garamond"/>
        </w:rPr>
      </w:pPr>
      <w:r w:rsidRPr="00D02562">
        <w:rPr>
          <w:rFonts w:ascii="Garamond" w:hAnsi="Garamond"/>
        </w:rPr>
        <w:t xml:space="preserve">The </w:t>
      </w:r>
      <w:r w:rsidR="009350BC">
        <w:rPr>
          <w:rFonts w:ascii="Garamond" w:hAnsi="Garamond"/>
        </w:rPr>
        <w:t xml:space="preserve">customer </w:t>
      </w:r>
      <w:r w:rsidRPr="00D02562">
        <w:rPr>
          <w:rFonts w:ascii="Garamond" w:hAnsi="Garamond"/>
        </w:rPr>
        <w:t>feedback</w:t>
      </w:r>
      <w:r w:rsidR="009350BC">
        <w:rPr>
          <w:rFonts w:ascii="Garamond" w:hAnsi="Garamond"/>
        </w:rPr>
        <w:t xml:space="preserve"> </w:t>
      </w:r>
      <w:r w:rsidR="009350BC" w:rsidRPr="00D02562">
        <w:rPr>
          <w:rFonts w:ascii="Garamond" w:hAnsi="Garamond"/>
        </w:rPr>
        <w:t>(approval/disapp</w:t>
      </w:r>
      <w:r w:rsidR="009350BC">
        <w:rPr>
          <w:rFonts w:ascii="Garamond" w:hAnsi="Garamond"/>
        </w:rPr>
        <w:t>roval)</w:t>
      </w:r>
      <w:r w:rsidRPr="00D02562">
        <w:rPr>
          <w:rFonts w:ascii="Garamond" w:hAnsi="Garamond"/>
        </w:rPr>
        <w:t xml:space="preserve"> will normally be given during the planned </w:t>
      </w:r>
      <w:r w:rsidR="009350BC">
        <w:rPr>
          <w:rFonts w:ascii="Garamond" w:hAnsi="Garamond"/>
        </w:rPr>
        <w:t>Tool Gate (TG)</w:t>
      </w:r>
      <w:r w:rsidRPr="00D02562">
        <w:rPr>
          <w:rFonts w:ascii="Garamond" w:hAnsi="Garamond"/>
        </w:rPr>
        <w:t xml:space="preserve"> meetings</w:t>
      </w:r>
      <w:r w:rsidR="009350BC">
        <w:rPr>
          <w:rFonts w:ascii="Garamond" w:hAnsi="Garamond"/>
        </w:rPr>
        <w:t>, assuming that</w:t>
      </w:r>
      <w:r w:rsidRPr="00D02562">
        <w:rPr>
          <w:rFonts w:ascii="Garamond" w:hAnsi="Garamond"/>
        </w:rPr>
        <w:t xml:space="preserve"> the document has been delivered in time</w:t>
      </w:r>
      <w:r w:rsidR="009350BC">
        <w:rPr>
          <w:rFonts w:ascii="Garamond" w:hAnsi="Garamond"/>
        </w:rPr>
        <w:t xml:space="preserve"> (three working days in advance). Feedback from the supervisor/expert will normally be given within three working days after requested.</w:t>
      </w:r>
    </w:p>
    <w:p w14:paraId="0486ECC0"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Resources</w:t>
      </w:r>
    </w:p>
    <w:p w14:paraId="473539DF" w14:textId="77777777" w:rsidR="002A4384" w:rsidRPr="00D02562" w:rsidRDefault="002A4384" w:rsidP="002A4384">
      <w:pPr>
        <w:rPr>
          <w:rFonts w:ascii="Garamond" w:hAnsi="Garamond"/>
        </w:rPr>
      </w:pPr>
      <w:r w:rsidRPr="00D02562">
        <w:rPr>
          <w:rFonts w:ascii="Garamond" w:hAnsi="Garamond"/>
        </w:rPr>
        <w:t>Conference rooms and lecture halls can be booked for the project groups by contacting the su</w:t>
      </w:r>
      <w:r w:rsidR="009350BC">
        <w:rPr>
          <w:rFonts w:ascii="Garamond" w:hAnsi="Garamond"/>
        </w:rPr>
        <w:t>pervisor</w:t>
      </w:r>
      <w:r w:rsidRPr="00D02562">
        <w:rPr>
          <w:rFonts w:ascii="Garamond" w:hAnsi="Garamond"/>
        </w:rPr>
        <w:t>. External experts able to answer more specific q</w:t>
      </w:r>
      <w:r w:rsidR="009350BC">
        <w:rPr>
          <w:rFonts w:ascii="Garamond" w:hAnsi="Garamond"/>
        </w:rPr>
        <w:t>uestions will be appointed when requested</w:t>
      </w:r>
      <w:r w:rsidRPr="00D02562">
        <w:rPr>
          <w:rFonts w:ascii="Garamond" w:hAnsi="Garamond"/>
        </w:rPr>
        <w:t xml:space="preserve">. Further resource requests will be considered if reasonable. </w:t>
      </w:r>
    </w:p>
    <w:p w14:paraId="5FF9FBB9" w14:textId="77777777" w:rsidR="002A4384" w:rsidRPr="00D02562" w:rsidRDefault="002A4384" w:rsidP="002A4384">
      <w:pPr>
        <w:rPr>
          <w:rFonts w:ascii="Garamond" w:hAnsi="Garamond"/>
        </w:rPr>
      </w:pPr>
    </w:p>
    <w:p w14:paraId="143ACEA3"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Passing the course</w:t>
      </w:r>
    </w:p>
    <w:p w14:paraId="2F16024E" w14:textId="77777777" w:rsidR="002A4384" w:rsidRPr="00D02562" w:rsidRDefault="002A4384" w:rsidP="002A4384">
      <w:pPr>
        <w:rPr>
          <w:rFonts w:ascii="Garamond" w:hAnsi="Garamond"/>
        </w:rPr>
      </w:pPr>
      <w:r w:rsidRPr="00D02562">
        <w:rPr>
          <w:rFonts w:ascii="Garamond" w:hAnsi="Garamond"/>
        </w:rPr>
        <w:t xml:space="preserve">To get a grade on the course it is demanded that all course </w:t>
      </w:r>
      <w:r w:rsidR="003438DF">
        <w:rPr>
          <w:rFonts w:ascii="Garamond" w:hAnsi="Garamond"/>
        </w:rPr>
        <w:t>activities</w:t>
      </w:r>
      <w:r w:rsidRPr="00D02562">
        <w:rPr>
          <w:rFonts w:ascii="Garamond" w:hAnsi="Garamond"/>
        </w:rPr>
        <w:t xml:space="preserve"> are fulfilled and approved. During the course it is possible to renegotiate any project specifications, but only if special situations arise or project conditions change. It is however important that the c</w:t>
      </w:r>
      <w:r>
        <w:rPr>
          <w:rFonts w:ascii="Garamond" w:hAnsi="Garamond"/>
        </w:rPr>
        <w:t>ustomer</w:t>
      </w:r>
      <w:r w:rsidRPr="00D02562">
        <w:rPr>
          <w:rFonts w:ascii="Garamond" w:hAnsi="Garamond"/>
        </w:rPr>
        <w:t xml:space="preserve">’s demands and requirements are </w:t>
      </w:r>
      <w:r w:rsidR="003438DF">
        <w:rPr>
          <w:rFonts w:ascii="Garamond" w:hAnsi="Garamond"/>
        </w:rPr>
        <w:t>met with the resources at hand.</w:t>
      </w:r>
    </w:p>
    <w:p w14:paraId="7A6341ED" w14:textId="77777777" w:rsidR="002A4384" w:rsidRPr="00D02562" w:rsidRDefault="002A4384" w:rsidP="002A4384">
      <w:pPr>
        <w:spacing w:before="120"/>
        <w:rPr>
          <w:rFonts w:ascii="Garamond" w:hAnsi="Garamond"/>
        </w:rPr>
      </w:pPr>
      <w:r w:rsidRPr="00D02562">
        <w:rPr>
          <w:rFonts w:ascii="Garamond" w:hAnsi="Garamond"/>
        </w:rPr>
        <w:t>Further it is necessary that:</w:t>
      </w:r>
    </w:p>
    <w:p w14:paraId="4CE507E6" w14:textId="77777777" w:rsidR="002A4384" w:rsidRPr="00D02562" w:rsidRDefault="002A4384" w:rsidP="002A4384">
      <w:pPr>
        <w:numPr>
          <w:ilvl w:val="0"/>
          <w:numId w:val="25"/>
        </w:numPr>
        <w:rPr>
          <w:rFonts w:ascii="Garamond" w:hAnsi="Garamond"/>
        </w:rPr>
      </w:pPr>
      <w:r w:rsidRPr="00D02562">
        <w:rPr>
          <w:rFonts w:ascii="Garamond" w:hAnsi="Garamond"/>
        </w:rPr>
        <w:t>All materiel is returned</w:t>
      </w:r>
    </w:p>
    <w:p w14:paraId="096CE47D" w14:textId="77777777" w:rsidR="002A4384" w:rsidRPr="00D02562" w:rsidRDefault="002A4384" w:rsidP="002A4384">
      <w:pPr>
        <w:numPr>
          <w:ilvl w:val="0"/>
          <w:numId w:val="25"/>
        </w:numPr>
        <w:rPr>
          <w:rFonts w:ascii="Garamond" w:hAnsi="Garamond"/>
        </w:rPr>
      </w:pPr>
      <w:r w:rsidRPr="00D02562">
        <w:rPr>
          <w:rFonts w:ascii="Garamond" w:hAnsi="Garamond"/>
        </w:rPr>
        <w:t>Keys are returned</w:t>
      </w:r>
    </w:p>
    <w:p w14:paraId="31865266" w14:textId="77777777" w:rsidR="002A4384" w:rsidRPr="00D02562" w:rsidRDefault="002A4384" w:rsidP="002A4384">
      <w:pPr>
        <w:numPr>
          <w:ilvl w:val="0"/>
          <w:numId w:val="25"/>
        </w:numPr>
        <w:rPr>
          <w:rFonts w:ascii="Garamond" w:hAnsi="Garamond"/>
        </w:rPr>
      </w:pPr>
      <w:r w:rsidRPr="00D02562">
        <w:rPr>
          <w:rFonts w:ascii="Garamond" w:hAnsi="Garamond"/>
        </w:rPr>
        <w:t>Works spaces are restored to its original state</w:t>
      </w:r>
    </w:p>
    <w:p w14:paraId="0913D55F" w14:textId="77777777" w:rsidR="002A4384" w:rsidRPr="00D02562" w:rsidRDefault="002A4384" w:rsidP="002A4384">
      <w:pPr>
        <w:numPr>
          <w:ilvl w:val="0"/>
          <w:numId w:val="25"/>
        </w:numPr>
        <w:rPr>
          <w:rFonts w:ascii="Garamond" w:hAnsi="Garamond"/>
        </w:rPr>
      </w:pPr>
      <w:r w:rsidRPr="00D02562">
        <w:rPr>
          <w:rFonts w:ascii="Garamond" w:hAnsi="Garamond"/>
        </w:rPr>
        <w:t>All members in the project group have participated actively in the project work</w:t>
      </w:r>
    </w:p>
    <w:p w14:paraId="58ED4778" w14:textId="77777777" w:rsidR="002A4384" w:rsidRPr="00D02562" w:rsidRDefault="002A4384" w:rsidP="002A4384">
      <w:pPr>
        <w:numPr>
          <w:ilvl w:val="0"/>
          <w:numId w:val="25"/>
        </w:numPr>
        <w:rPr>
          <w:rFonts w:ascii="Garamond" w:hAnsi="Garamond"/>
        </w:rPr>
      </w:pPr>
      <w:r w:rsidRPr="00D02562">
        <w:rPr>
          <w:rFonts w:ascii="Garamond" w:hAnsi="Garamond"/>
        </w:rPr>
        <w:t>The project is delivered on the stipulated date</w:t>
      </w:r>
    </w:p>
    <w:p w14:paraId="21DBBC02" w14:textId="77777777" w:rsidR="002A4384" w:rsidRPr="00D02562" w:rsidRDefault="002A4384" w:rsidP="002A4384">
      <w:pPr>
        <w:numPr>
          <w:ilvl w:val="0"/>
          <w:numId w:val="25"/>
        </w:numPr>
        <w:rPr>
          <w:rFonts w:ascii="Garamond" w:hAnsi="Garamond"/>
        </w:rPr>
      </w:pPr>
      <w:r w:rsidRPr="00D02562">
        <w:rPr>
          <w:rFonts w:ascii="Garamond" w:hAnsi="Garamond"/>
        </w:rPr>
        <w:t>All docum</w:t>
      </w:r>
      <w:r w:rsidR="003438DF">
        <w:rPr>
          <w:rFonts w:ascii="Garamond" w:hAnsi="Garamond"/>
        </w:rPr>
        <w:t>ents are updated, consistent,</w:t>
      </w:r>
      <w:r w:rsidRPr="00D02562">
        <w:rPr>
          <w:rFonts w:ascii="Garamond" w:hAnsi="Garamond"/>
        </w:rPr>
        <w:t xml:space="preserve"> handed in</w:t>
      </w:r>
      <w:r w:rsidR="003438DF">
        <w:rPr>
          <w:rFonts w:ascii="Garamond" w:hAnsi="Garamond"/>
        </w:rPr>
        <w:t xml:space="preserve"> and approved.</w:t>
      </w:r>
    </w:p>
    <w:p w14:paraId="05C86468" w14:textId="77777777" w:rsidR="002A4384" w:rsidRPr="00D02562" w:rsidRDefault="002A4384" w:rsidP="002A4384">
      <w:pPr>
        <w:spacing w:before="120"/>
        <w:rPr>
          <w:rFonts w:ascii="Garamond" w:hAnsi="Garamond"/>
        </w:rPr>
      </w:pPr>
      <w:r w:rsidRPr="00D02562">
        <w:rPr>
          <w:rFonts w:ascii="Garamond" w:hAnsi="Garamond"/>
        </w:rPr>
        <w:t>When all requirements above have been met</w:t>
      </w:r>
      <w:r w:rsidR="003438DF">
        <w:rPr>
          <w:rFonts w:ascii="Garamond" w:hAnsi="Garamond"/>
        </w:rPr>
        <w:t xml:space="preserve"> the results will be reported </w:t>
      </w:r>
      <w:r w:rsidRPr="00D02562">
        <w:rPr>
          <w:rFonts w:ascii="Garamond" w:hAnsi="Garamond"/>
        </w:rPr>
        <w:t xml:space="preserve">to LADOK. </w:t>
      </w:r>
    </w:p>
    <w:p w14:paraId="73C0AECA" w14:textId="77777777" w:rsidR="002A4384" w:rsidRPr="00D02562" w:rsidRDefault="002A4384" w:rsidP="002A4384">
      <w:pPr>
        <w:pStyle w:val="StyleHeading2Arial14ptWhiteBeforeAutoAfterAuto"/>
        <w:rPr>
          <w:rFonts w:ascii="Garamond" w:hAnsi="Garamond"/>
          <w:lang w:val="en-GB"/>
        </w:rPr>
      </w:pPr>
      <w:r w:rsidRPr="00D02562">
        <w:rPr>
          <w:rFonts w:ascii="Garamond" w:hAnsi="Garamond"/>
          <w:lang w:val="en-GB"/>
        </w:rPr>
        <w:t>Contact information</w:t>
      </w:r>
    </w:p>
    <w:p w14:paraId="41FE6063" w14:textId="77777777" w:rsidR="002A4384" w:rsidRPr="00A37279" w:rsidRDefault="00CD62C2" w:rsidP="00CD62C2">
      <w:pPr>
        <w:spacing w:after="120"/>
        <w:rPr>
          <w:rFonts w:ascii="Garamond" w:hAnsi="Garamond"/>
        </w:rPr>
      </w:pPr>
      <w:r>
        <w:rPr>
          <w:rFonts w:ascii="Garamond" w:hAnsi="Garamond"/>
        </w:rPr>
        <w:t>Up-to-date contact information can be found at the course home page</w:t>
      </w:r>
      <w:r w:rsidR="002A4384" w:rsidRPr="00D02562">
        <w:rPr>
          <w:rFonts w:ascii="Garamond" w:hAnsi="Garamond"/>
        </w:rPr>
        <w:t>.</w:t>
      </w:r>
    </w:p>
    <w:sectPr w:rsidR="002A4384" w:rsidRPr="00A37279">
      <w:headerReference w:type="first" r:id="rId13"/>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EDF3" w14:textId="77777777" w:rsidR="00CF5EF6" w:rsidRDefault="00CF5EF6">
      <w:r>
        <w:separator/>
      </w:r>
    </w:p>
  </w:endnote>
  <w:endnote w:type="continuationSeparator" w:id="0">
    <w:p w14:paraId="6295990D" w14:textId="77777777" w:rsidR="00CF5EF6" w:rsidRDefault="00C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ze">
    <w:altName w:val="Arial Narrow"/>
    <w:charset w:val="00"/>
    <w:family w:val="swiss"/>
    <w:pitch w:val="variable"/>
    <w:sig w:usb0="00000003" w:usb1="00000000" w:usb2="00000000" w:usb3="00000000" w:csb0="00000001" w:csb1="00000000"/>
  </w:font>
  <w:font w:name="Americana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9945" w14:textId="77777777" w:rsidR="002A4384" w:rsidRDefault="002A4384">
    <w:pPr>
      <w:framePr w:wrap="around" w:vAnchor="text" w:hAnchor="margin" w:xAlign="right" w:y="1"/>
    </w:pPr>
    <w:r>
      <w:fldChar w:fldCharType="begin"/>
    </w:r>
    <w:r>
      <w:instrText xml:space="preserve">PAGE  </w:instrText>
    </w:r>
    <w:r>
      <w:fldChar w:fldCharType="end"/>
    </w:r>
  </w:p>
  <w:p w14:paraId="458DEF7E" w14:textId="77777777" w:rsidR="002A4384" w:rsidRDefault="002A438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8916" w14:textId="77777777" w:rsidR="002A4384" w:rsidRDefault="002A4384">
    <w:pPr>
      <w:tabs>
        <w:tab w:val="center" w:pos="4536"/>
        <w:tab w:val="left" w:pos="7938"/>
      </w:tabs>
      <w:rPr>
        <w:highlight w:val="yellow"/>
      </w:rPr>
    </w:pPr>
    <w:r>
      <w:tab/>
    </w:r>
    <w:r>
      <w:tab/>
    </w:r>
    <w:r>
      <w:rPr>
        <w:rFonts w:ascii="Amaze" w:hAnsi="Amaze"/>
        <w:color w:val="FF0000"/>
        <w:sz w:val="48"/>
      </w:rPr>
      <w:t>L</w:t>
    </w:r>
    <w:r>
      <w:rPr>
        <w:rFonts w:ascii="Americana BT" w:hAnsi="Americana BT"/>
      </w:rPr>
      <w:t>IPs</w:t>
    </w:r>
    <w:r>
      <w:t xml:space="preserve"> </w:t>
    </w:r>
  </w:p>
  <w:p w14:paraId="75C60D98" w14:textId="77777777" w:rsidR="002A4384" w:rsidRDefault="002A4384" w:rsidP="002A4384">
    <w:pPr>
      <w:tabs>
        <w:tab w:val="center" w:pos="4536"/>
        <w:tab w:val="right" w:pos="8647"/>
      </w:tabs>
      <w:rPr>
        <w:b/>
      </w:rPr>
    </w:pPr>
    <w:r w:rsidRPr="00D36916">
      <w:tab/>
    </w:r>
    <w:r>
      <w:tab/>
      <w:t xml:space="preserve">Page </w:t>
    </w:r>
    <w:r>
      <w:fldChar w:fldCharType="begin"/>
    </w:r>
    <w:r>
      <w:instrText xml:space="preserve">PAGE  </w:instrText>
    </w:r>
    <w:r>
      <w:fldChar w:fldCharType="separate"/>
    </w:r>
    <w:r w:rsidR="00071320">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7E897" w14:textId="77777777" w:rsidR="002A4384" w:rsidRDefault="002A4384">
    <w:pPr>
      <w:pStyle w:val="pagefoottext"/>
      <w:rPr>
        <w:highlight w:val="yellow"/>
      </w:rPr>
    </w:pPr>
    <w:r>
      <w:tab/>
    </w:r>
    <w:r>
      <w:tab/>
    </w:r>
    <w:r>
      <w:rPr>
        <w:rFonts w:ascii="Amaze" w:hAnsi="Amaze"/>
        <w:color w:val="FF0000"/>
        <w:sz w:val="48"/>
      </w:rPr>
      <w:t>L</w:t>
    </w:r>
    <w:r>
      <w:rPr>
        <w:rFonts w:ascii="Americana BT" w:hAnsi="Americana BT"/>
      </w:rPr>
      <w:t>IPs</w:t>
    </w:r>
    <w:r>
      <w:t xml:space="preserve"> </w:t>
    </w:r>
  </w:p>
  <w:p w14:paraId="2FC2AD31" w14:textId="77777777" w:rsidR="002A4384" w:rsidRDefault="00077A6A">
    <w:pPr>
      <w:pStyle w:val="pagefoottex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04BBF" w14:textId="77777777" w:rsidR="00077A6A" w:rsidRDefault="00077A6A">
    <w:pPr>
      <w:pStyle w:val="pagefoottext"/>
      <w:rPr>
        <w:highlight w:val="yellow"/>
      </w:rPr>
    </w:pPr>
    <w:r>
      <w:tab/>
    </w:r>
    <w:r>
      <w:tab/>
    </w:r>
    <w:r>
      <w:rPr>
        <w:rFonts w:ascii="Amaze" w:hAnsi="Amaze"/>
        <w:color w:val="FF0000"/>
        <w:sz w:val="48"/>
      </w:rPr>
      <w:t>L</w:t>
    </w:r>
    <w:r>
      <w:rPr>
        <w:rFonts w:ascii="Americana BT" w:hAnsi="Americana BT"/>
      </w:rPr>
      <w:t>IPs</w:t>
    </w:r>
    <w:r>
      <w:t xml:space="preserve"> </w:t>
    </w:r>
  </w:p>
  <w:p w14:paraId="3A3694C9" w14:textId="77777777" w:rsidR="00077A6A" w:rsidRDefault="00077A6A">
    <w:pPr>
      <w:pStyle w:val="pagefoottext"/>
    </w:pPr>
    <w:r>
      <w:tab/>
    </w:r>
    <w:r>
      <w:tab/>
      <w:t xml:space="preserve">Page </w:t>
    </w:r>
    <w:r>
      <w:fldChar w:fldCharType="begin"/>
    </w:r>
    <w:r>
      <w:instrText xml:space="preserve">PAGE  </w:instrText>
    </w:r>
    <w:r>
      <w:fldChar w:fldCharType="separate"/>
    </w:r>
    <w:r w:rsidR="0007132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D22D" w14:textId="77777777" w:rsidR="00CF5EF6" w:rsidRDefault="00CF5EF6">
      <w:r>
        <w:separator/>
      </w:r>
    </w:p>
  </w:footnote>
  <w:footnote w:type="continuationSeparator" w:id="0">
    <w:p w14:paraId="74F4C404" w14:textId="77777777" w:rsidR="00CF5EF6" w:rsidRDefault="00C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4DA8" w14:textId="77777777" w:rsidR="002A4384" w:rsidRDefault="002A4384" w:rsidP="002A4384">
    <w:pPr>
      <w:pStyle w:val="skolenhet"/>
    </w:pPr>
    <w:r>
      <w:tab/>
      <w:t>Information</w:t>
    </w:r>
    <w:r>
      <w:tab/>
      <w:t>LiTH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1C88" w14:textId="77777777" w:rsidR="002A4384" w:rsidRDefault="002A4384" w:rsidP="002A4384">
    <w:pPr>
      <w:pStyle w:val="schoolunit"/>
    </w:pPr>
    <w:r>
      <w:tab/>
    </w:r>
    <w:r>
      <w:tab/>
      <w:t>IMT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2D56" w14:textId="77777777" w:rsidR="002A4384" w:rsidRDefault="002A4384" w:rsidP="002A4384">
    <w:pPr>
      <w:pStyle w:val="skolenhet"/>
    </w:pPr>
    <w:r>
      <w:tab/>
      <w:t>Information</w:t>
    </w:r>
    <w:r>
      <w:tab/>
      <w:t>LiTH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68C"/>
    <w:multiLevelType w:val="multilevel"/>
    <w:tmpl w:val="444ECCA4"/>
    <w:numStyleLink w:val="StyleBulleted"/>
  </w:abstractNum>
  <w:abstractNum w:abstractNumId="1" w15:restartNumberingAfterBreak="0">
    <w:nsid w:val="07433D69"/>
    <w:multiLevelType w:val="multilevel"/>
    <w:tmpl w:val="444ECCA4"/>
    <w:numStyleLink w:val="StyleBulleted"/>
  </w:abstractNum>
  <w:abstractNum w:abstractNumId="2" w15:restartNumberingAfterBreak="0">
    <w:nsid w:val="0F596D17"/>
    <w:multiLevelType w:val="hybridMultilevel"/>
    <w:tmpl w:val="A96E53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F034C"/>
    <w:multiLevelType w:val="multilevel"/>
    <w:tmpl w:val="444ECCA4"/>
    <w:numStyleLink w:val="StyleBulleted"/>
  </w:abstractNum>
  <w:abstractNum w:abstractNumId="4" w15:restartNumberingAfterBreak="0">
    <w:nsid w:val="20B168DA"/>
    <w:multiLevelType w:val="multilevel"/>
    <w:tmpl w:val="444ECCA4"/>
    <w:numStyleLink w:val="StyleBulleted"/>
  </w:abstractNum>
  <w:abstractNum w:abstractNumId="5" w15:restartNumberingAfterBreak="0">
    <w:nsid w:val="21282121"/>
    <w:multiLevelType w:val="multilevel"/>
    <w:tmpl w:val="444ECCA4"/>
    <w:numStyleLink w:val="StyleBulleted"/>
  </w:abstractNum>
  <w:abstractNum w:abstractNumId="6" w15:restartNumberingAfterBreak="0">
    <w:nsid w:val="23FA6FC7"/>
    <w:multiLevelType w:val="hybridMultilevel"/>
    <w:tmpl w:val="038C5FE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624E6"/>
    <w:multiLevelType w:val="multilevel"/>
    <w:tmpl w:val="8E528198"/>
    <w:name w:val="ch2"/>
    <w:lvl w:ilvl="0">
      <w:start w:val="1"/>
      <w:numFmt w:val="decimal"/>
      <w:lvlText w:val="%1."/>
      <w:lvlJc w:val="left"/>
      <w:pPr>
        <w:tabs>
          <w:tab w:val="num" w:pos="1800"/>
        </w:tabs>
        <w:ind w:left="1800" w:hanging="360"/>
      </w:pPr>
    </w:lvl>
    <w:lvl w:ilvl="1">
      <w:start w:val="1"/>
      <w:numFmt w:val="decimal"/>
      <w:lvlText w:val="%1.%2."/>
      <w:lvlJc w:val="left"/>
      <w:pPr>
        <w:tabs>
          <w:tab w:val="num" w:pos="2232"/>
        </w:tabs>
        <w:ind w:left="2232" w:hanging="432"/>
      </w:pPr>
    </w:lvl>
    <w:lvl w:ilvl="2">
      <w:start w:val="1"/>
      <w:numFmt w:val="decimal"/>
      <w:lvlText w:val="%1.%2.%3."/>
      <w:lvlJc w:val="left"/>
      <w:pPr>
        <w:tabs>
          <w:tab w:val="num" w:pos="2880"/>
        </w:tabs>
        <w:ind w:left="2664" w:hanging="504"/>
      </w:pPr>
    </w:lvl>
    <w:lvl w:ilvl="3">
      <w:start w:val="1"/>
      <w:numFmt w:val="decimal"/>
      <w:lvlText w:val="%1.%2.%3.%4."/>
      <w:lvlJc w:val="left"/>
      <w:pPr>
        <w:tabs>
          <w:tab w:val="num" w:pos="3240"/>
        </w:tabs>
        <w:ind w:left="3168" w:hanging="648"/>
      </w:pPr>
    </w:lvl>
    <w:lvl w:ilvl="4">
      <w:start w:val="1"/>
      <w:numFmt w:val="decimal"/>
      <w:lvlText w:val="%1.%2.%3.%4.%5."/>
      <w:lvlJc w:val="left"/>
      <w:pPr>
        <w:tabs>
          <w:tab w:val="num" w:pos="3960"/>
        </w:tabs>
        <w:ind w:left="3672" w:hanging="792"/>
      </w:pPr>
    </w:lvl>
    <w:lvl w:ilvl="5">
      <w:start w:val="1"/>
      <w:numFmt w:val="decimal"/>
      <w:lvlText w:val="%1.%2.%3.%4.%5.%6."/>
      <w:lvlJc w:val="left"/>
      <w:pPr>
        <w:tabs>
          <w:tab w:val="num" w:pos="4320"/>
        </w:tabs>
        <w:ind w:left="4176" w:hanging="936"/>
      </w:pPr>
    </w:lvl>
    <w:lvl w:ilvl="6">
      <w:start w:val="1"/>
      <w:numFmt w:val="decimal"/>
      <w:lvlText w:val="%1.%2.%3.%4.%5.%6.%7."/>
      <w:lvlJc w:val="left"/>
      <w:pPr>
        <w:tabs>
          <w:tab w:val="num" w:pos="5040"/>
        </w:tabs>
        <w:ind w:left="4680" w:hanging="1080"/>
      </w:pPr>
    </w:lvl>
    <w:lvl w:ilvl="7">
      <w:start w:val="1"/>
      <w:numFmt w:val="decimal"/>
      <w:lvlText w:val="%1.%2.%3.%4.%5.%6.%7.%8."/>
      <w:lvlJc w:val="left"/>
      <w:pPr>
        <w:tabs>
          <w:tab w:val="num" w:pos="5400"/>
        </w:tabs>
        <w:ind w:left="5184" w:hanging="1224"/>
      </w:pPr>
    </w:lvl>
    <w:lvl w:ilvl="8">
      <w:start w:val="1"/>
      <w:numFmt w:val="decimal"/>
      <w:lvlText w:val="%1.%2.%3.%4.%5.%6.%7.%8.%9."/>
      <w:lvlJc w:val="left"/>
      <w:pPr>
        <w:tabs>
          <w:tab w:val="num" w:pos="6120"/>
        </w:tabs>
        <w:ind w:left="5760" w:hanging="1440"/>
      </w:pPr>
    </w:lvl>
  </w:abstractNum>
  <w:abstractNum w:abstractNumId="8" w15:restartNumberingAfterBreak="0">
    <w:nsid w:val="286900C8"/>
    <w:multiLevelType w:val="multilevel"/>
    <w:tmpl w:val="444ECCA4"/>
    <w:numStyleLink w:val="StyleBulleted"/>
  </w:abstractNum>
  <w:abstractNum w:abstractNumId="9" w15:restartNumberingAfterBreak="0">
    <w:nsid w:val="2AC57F78"/>
    <w:multiLevelType w:val="multilevel"/>
    <w:tmpl w:val="444ECCA4"/>
    <w:numStyleLink w:val="StyleBulleted"/>
  </w:abstractNum>
  <w:abstractNum w:abstractNumId="10" w15:restartNumberingAfterBreak="0">
    <w:nsid w:val="310A0B11"/>
    <w:multiLevelType w:val="multilevel"/>
    <w:tmpl w:val="444ECCA4"/>
    <w:numStyleLink w:val="StyleBulleted"/>
  </w:abstractNum>
  <w:abstractNum w:abstractNumId="11" w15:restartNumberingAfterBreak="0">
    <w:nsid w:val="31CB72BE"/>
    <w:multiLevelType w:val="multilevel"/>
    <w:tmpl w:val="444ECCA4"/>
    <w:numStyleLink w:val="StyleBulleted"/>
  </w:abstractNum>
  <w:abstractNum w:abstractNumId="12" w15:restartNumberingAfterBreak="0">
    <w:nsid w:val="34E14A6A"/>
    <w:multiLevelType w:val="multilevel"/>
    <w:tmpl w:val="E056C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1B6ACD"/>
    <w:multiLevelType w:val="hybridMultilevel"/>
    <w:tmpl w:val="2E5CE0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724937"/>
    <w:multiLevelType w:val="multilevel"/>
    <w:tmpl w:val="172899DC"/>
    <w:lvl w:ilvl="0">
      <w:start w:val="1"/>
      <w:numFmt w:val="decimal"/>
      <w:pStyle w:val="Rubriknew"/>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E307A09"/>
    <w:multiLevelType w:val="multilevel"/>
    <w:tmpl w:val="444ECCA4"/>
    <w:numStyleLink w:val="StyleBulleted"/>
  </w:abstractNum>
  <w:abstractNum w:abstractNumId="16" w15:restartNumberingAfterBreak="0">
    <w:nsid w:val="3E89584E"/>
    <w:multiLevelType w:val="multilevel"/>
    <w:tmpl w:val="5AF04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ABF3CA3"/>
    <w:multiLevelType w:val="singleLevel"/>
    <w:tmpl w:val="041D000F"/>
    <w:lvl w:ilvl="0">
      <w:start w:val="1"/>
      <w:numFmt w:val="decimal"/>
      <w:lvlText w:val="%1."/>
      <w:lvlJc w:val="left"/>
      <w:pPr>
        <w:tabs>
          <w:tab w:val="num" w:pos="360"/>
        </w:tabs>
        <w:ind w:left="360" w:hanging="360"/>
      </w:pPr>
    </w:lvl>
  </w:abstractNum>
  <w:abstractNum w:abstractNumId="18" w15:restartNumberingAfterBreak="0">
    <w:nsid w:val="4D2E1726"/>
    <w:multiLevelType w:val="multilevel"/>
    <w:tmpl w:val="444ECCA4"/>
    <w:numStyleLink w:val="StyleBulleted"/>
  </w:abstractNum>
  <w:abstractNum w:abstractNumId="19" w15:restartNumberingAfterBreak="0">
    <w:nsid w:val="4E316C02"/>
    <w:multiLevelType w:val="multilevel"/>
    <w:tmpl w:val="444ECCA4"/>
    <w:numStyleLink w:val="StyleBulleted"/>
  </w:abstractNum>
  <w:abstractNum w:abstractNumId="20" w15:restartNumberingAfterBreak="0">
    <w:nsid w:val="579549C7"/>
    <w:multiLevelType w:val="multilevel"/>
    <w:tmpl w:val="444ECCA4"/>
    <w:numStyleLink w:val="StyleBulleted"/>
  </w:abstractNum>
  <w:abstractNum w:abstractNumId="21" w15:restartNumberingAfterBreak="0">
    <w:nsid w:val="585202CF"/>
    <w:multiLevelType w:val="singleLevel"/>
    <w:tmpl w:val="041D000F"/>
    <w:lvl w:ilvl="0">
      <w:start w:val="1"/>
      <w:numFmt w:val="decimal"/>
      <w:lvlText w:val="%1."/>
      <w:lvlJc w:val="left"/>
      <w:pPr>
        <w:tabs>
          <w:tab w:val="num" w:pos="360"/>
        </w:tabs>
        <w:ind w:left="360" w:hanging="360"/>
      </w:pPr>
    </w:lvl>
  </w:abstractNum>
  <w:abstractNum w:abstractNumId="22" w15:restartNumberingAfterBreak="0">
    <w:nsid w:val="5B1B730F"/>
    <w:multiLevelType w:val="hybridMultilevel"/>
    <w:tmpl w:val="902EA120"/>
    <w:lvl w:ilvl="0" w:tplc="6A082C46">
      <w:start w:val="1"/>
      <w:numFmt w:val="bullet"/>
      <w:lvlText w:val="□"/>
      <w:lvlJc w:val="left"/>
      <w:pPr>
        <w:tabs>
          <w:tab w:val="num" w:pos="2064"/>
        </w:tabs>
        <w:ind w:left="2064" w:hanging="360"/>
      </w:pPr>
      <w:rPr>
        <w:rFonts w:ascii="Garamond" w:hAnsi="Garamond" w:hint="default"/>
      </w:rPr>
    </w:lvl>
    <w:lvl w:ilvl="1" w:tplc="041D0003" w:tentative="1">
      <w:start w:val="1"/>
      <w:numFmt w:val="bullet"/>
      <w:lvlText w:val="o"/>
      <w:lvlJc w:val="left"/>
      <w:pPr>
        <w:tabs>
          <w:tab w:val="num" w:pos="2784"/>
        </w:tabs>
        <w:ind w:left="2784" w:hanging="360"/>
      </w:pPr>
      <w:rPr>
        <w:rFonts w:ascii="Courier New" w:hAnsi="Courier New" w:cs="Wingdings" w:hint="default"/>
      </w:rPr>
    </w:lvl>
    <w:lvl w:ilvl="2" w:tplc="041D0005" w:tentative="1">
      <w:start w:val="1"/>
      <w:numFmt w:val="bullet"/>
      <w:lvlText w:val=""/>
      <w:lvlJc w:val="left"/>
      <w:pPr>
        <w:tabs>
          <w:tab w:val="num" w:pos="3504"/>
        </w:tabs>
        <w:ind w:left="3504" w:hanging="360"/>
      </w:pPr>
      <w:rPr>
        <w:rFonts w:ascii="Wingdings" w:hAnsi="Wingdings" w:hint="default"/>
      </w:rPr>
    </w:lvl>
    <w:lvl w:ilvl="3" w:tplc="041D0001" w:tentative="1">
      <w:start w:val="1"/>
      <w:numFmt w:val="bullet"/>
      <w:lvlText w:val=""/>
      <w:lvlJc w:val="left"/>
      <w:pPr>
        <w:tabs>
          <w:tab w:val="num" w:pos="4224"/>
        </w:tabs>
        <w:ind w:left="4224" w:hanging="360"/>
      </w:pPr>
      <w:rPr>
        <w:rFonts w:ascii="Symbol" w:hAnsi="Symbol" w:hint="default"/>
      </w:rPr>
    </w:lvl>
    <w:lvl w:ilvl="4" w:tplc="041D0003" w:tentative="1">
      <w:start w:val="1"/>
      <w:numFmt w:val="bullet"/>
      <w:lvlText w:val="o"/>
      <w:lvlJc w:val="left"/>
      <w:pPr>
        <w:tabs>
          <w:tab w:val="num" w:pos="4944"/>
        </w:tabs>
        <w:ind w:left="4944" w:hanging="360"/>
      </w:pPr>
      <w:rPr>
        <w:rFonts w:ascii="Courier New" w:hAnsi="Courier New" w:cs="Wingdings" w:hint="default"/>
      </w:rPr>
    </w:lvl>
    <w:lvl w:ilvl="5" w:tplc="041D0005" w:tentative="1">
      <w:start w:val="1"/>
      <w:numFmt w:val="bullet"/>
      <w:lvlText w:val=""/>
      <w:lvlJc w:val="left"/>
      <w:pPr>
        <w:tabs>
          <w:tab w:val="num" w:pos="5664"/>
        </w:tabs>
        <w:ind w:left="5664" w:hanging="360"/>
      </w:pPr>
      <w:rPr>
        <w:rFonts w:ascii="Wingdings" w:hAnsi="Wingdings" w:hint="default"/>
      </w:rPr>
    </w:lvl>
    <w:lvl w:ilvl="6" w:tplc="041D0001" w:tentative="1">
      <w:start w:val="1"/>
      <w:numFmt w:val="bullet"/>
      <w:lvlText w:val=""/>
      <w:lvlJc w:val="left"/>
      <w:pPr>
        <w:tabs>
          <w:tab w:val="num" w:pos="6384"/>
        </w:tabs>
        <w:ind w:left="6384" w:hanging="360"/>
      </w:pPr>
      <w:rPr>
        <w:rFonts w:ascii="Symbol" w:hAnsi="Symbol" w:hint="default"/>
      </w:rPr>
    </w:lvl>
    <w:lvl w:ilvl="7" w:tplc="041D0003" w:tentative="1">
      <w:start w:val="1"/>
      <w:numFmt w:val="bullet"/>
      <w:lvlText w:val="o"/>
      <w:lvlJc w:val="left"/>
      <w:pPr>
        <w:tabs>
          <w:tab w:val="num" w:pos="7104"/>
        </w:tabs>
        <w:ind w:left="7104" w:hanging="360"/>
      </w:pPr>
      <w:rPr>
        <w:rFonts w:ascii="Courier New" w:hAnsi="Courier New" w:cs="Wingdings" w:hint="default"/>
      </w:rPr>
    </w:lvl>
    <w:lvl w:ilvl="8" w:tplc="041D0005" w:tentative="1">
      <w:start w:val="1"/>
      <w:numFmt w:val="bullet"/>
      <w:lvlText w:val=""/>
      <w:lvlJc w:val="left"/>
      <w:pPr>
        <w:tabs>
          <w:tab w:val="num" w:pos="7824"/>
        </w:tabs>
        <w:ind w:left="7824" w:hanging="360"/>
      </w:pPr>
      <w:rPr>
        <w:rFonts w:ascii="Wingdings" w:hAnsi="Wingdings" w:hint="default"/>
      </w:rPr>
    </w:lvl>
  </w:abstractNum>
  <w:abstractNum w:abstractNumId="23" w15:restartNumberingAfterBreak="0">
    <w:nsid w:val="5F405720"/>
    <w:multiLevelType w:val="multilevel"/>
    <w:tmpl w:val="444ECCA4"/>
    <w:styleLink w:val="StyleBulleted"/>
    <w:lvl w:ilvl="0">
      <w:start w:val="1"/>
      <w:numFmt w:val="bullet"/>
      <w:lvlText w:val="□"/>
      <w:lvlJc w:val="left"/>
      <w:pPr>
        <w:tabs>
          <w:tab w:val="num" w:pos="1440"/>
        </w:tabs>
        <w:ind w:left="1440" w:hanging="360"/>
      </w:pPr>
      <w:rPr>
        <w:rFonts w:ascii="Garamond" w:hAnsi="Garamond" w:hint="default"/>
        <w:sz w:val="24"/>
        <w:szCs w:val="16"/>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B347A"/>
    <w:multiLevelType w:val="multilevel"/>
    <w:tmpl w:val="A96E53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013F7"/>
    <w:multiLevelType w:val="multilevel"/>
    <w:tmpl w:val="444ECCA4"/>
    <w:numStyleLink w:val="StyleBulleted"/>
  </w:abstractNum>
  <w:abstractNum w:abstractNumId="26" w15:restartNumberingAfterBreak="0">
    <w:nsid w:val="69F23945"/>
    <w:multiLevelType w:val="multilevel"/>
    <w:tmpl w:val="1A06E112"/>
    <w:lvl w:ilvl="0">
      <w:start w:val="1"/>
      <w:numFmt w:val="decimal"/>
      <w:pStyle w:val="innehll-rubrik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0F81F4A"/>
    <w:multiLevelType w:val="hybridMultilevel"/>
    <w:tmpl w:val="4044D92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E94467"/>
    <w:multiLevelType w:val="multilevel"/>
    <w:tmpl w:val="444ECCA4"/>
    <w:numStyleLink w:val="StyleBulleted"/>
  </w:abstractNum>
  <w:abstractNum w:abstractNumId="29" w15:restartNumberingAfterBreak="0">
    <w:nsid w:val="764B6108"/>
    <w:multiLevelType w:val="singleLevel"/>
    <w:tmpl w:val="486A68B0"/>
    <w:lvl w:ilvl="0">
      <w:start w:val="1"/>
      <w:numFmt w:val="decimal"/>
      <w:pStyle w:val="figuretext"/>
      <w:lvlText w:val="Figure %1."/>
      <w:lvlJc w:val="left"/>
      <w:pPr>
        <w:tabs>
          <w:tab w:val="num" w:pos="2007"/>
        </w:tabs>
        <w:ind w:left="927" w:hanging="360"/>
      </w:pPr>
      <w:rPr>
        <w:rFonts w:hint="default"/>
      </w:rPr>
    </w:lvl>
  </w:abstractNum>
  <w:abstractNum w:abstractNumId="30" w15:restartNumberingAfterBreak="0">
    <w:nsid w:val="795E5A13"/>
    <w:multiLevelType w:val="singleLevel"/>
    <w:tmpl w:val="03CE3538"/>
    <w:lvl w:ilvl="0">
      <w:start w:val="1"/>
      <w:numFmt w:val="decimal"/>
      <w:pStyle w:val="tabletext"/>
      <w:lvlText w:val="Table %1."/>
      <w:lvlJc w:val="left"/>
      <w:pPr>
        <w:tabs>
          <w:tab w:val="num" w:pos="1440"/>
        </w:tabs>
        <w:ind w:left="360" w:hanging="360"/>
      </w:pPr>
      <w:rPr>
        <w:rFonts w:hint="default"/>
      </w:rPr>
    </w:lvl>
  </w:abstractNum>
  <w:abstractNum w:abstractNumId="31" w15:restartNumberingAfterBreak="0">
    <w:nsid w:val="7A433B9D"/>
    <w:multiLevelType w:val="singleLevel"/>
    <w:tmpl w:val="48E014A0"/>
    <w:lvl w:ilvl="0">
      <w:start w:val="1"/>
      <w:numFmt w:val="none"/>
      <w:pStyle w:val="filename"/>
      <w:lvlText w:val="Fil: "/>
      <w:lvlJc w:val="left"/>
      <w:pPr>
        <w:tabs>
          <w:tab w:val="num" w:pos="360"/>
        </w:tabs>
        <w:ind w:left="360" w:hanging="360"/>
      </w:pPr>
    </w:lvl>
  </w:abstractNum>
  <w:abstractNum w:abstractNumId="32" w15:restartNumberingAfterBreak="0">
    <w:nsid w:val="7E7100D8"/>
    <w:multiLevelType w:val="multilevel"/>
    <w:tmpl w:val="69683A1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6"/>
  </w:num>
  <w:num w:numId="2">
    <w:abstractNumId w:val="29"/>
  </w:num>
  <w:num w:numId="3">
    <w:abstractNumId w:val="30"/>
  </w:num>
  <w:num w:numId="4">
    <w:abstractNumId w:val="17"/>
  </w:num>
  <w:num w:numId="5">
    <w:abstractNumId w:val="21"/>
  </w:num>
  <w:num w:numId="6">
    <w:abstractNumId w:val="31"/>
  </w:num>
  <w:num w:numId="7">
    <w:abstractNumId w:val="1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2"/>
  </w:num>
  <w:num w:numId="12">
    <w:abstractNumId w:val="23"/>
  </w:num>
  <w:num w:numId="13">
    <w:abstractNumId w:val="9"/>
  </w:num>
  <w:num w:numId="14">
    <w:abstractNumId w:val="0"/>
  </w:num>
  <w:num w:numId="15">
    <w:abstractNumId w:val="3"/>
  </w:num>
  <w:num w:numId="16">
    <w:abstractNumId w:val="4"/>
  </w:num>
  <w:num w:numId="17">
    <w:abstractNumId w:val="15"/>
  </w:num>
  <w:num w:numId="18">
    <w:abstractNumId w:val="1"/>
  </w:num>
  <w:num w:numId="19">
    <w:abstractNumId w:val="6"/>
  </w:num>
  <w:num w:numId="20">
    <w:abstractNumId w:val="28"/>
  </w:num>
  <w:num w:numId="21">
    <w:abstractNumId w:val="20"/>
  </w:num>
  <w:num w:numId="22">
    <w:abstractNumId w:val="8"/>
  </w:num>
  <w:num w:numId="23">
    <w:abstractNumId w:val="5"/>
  </w:num>
  <w:num w:numId="24">
    <w:abstractNumId w:val="11"/>
  </w:num>
  <w:num w:numId="25">
    <w:abstractNumId w:val="10"/>
  </w:num>
  <w:num w:numId="26">
    <w:abstractNumId w:val="19"/>
  </w:num>
  <w:num w:numId="27">
    <w:abstractNumId w:val="18"/>
    <w:lvlOverride w:ilvl="0">
      <w:lvl w:ilvl="0">
        <w:start w:val="1"/>
        <w:numFmt w:val="bullet"/>
        <w:lvlText w:val="□"/>
        <w:lvlJc w:val="left"/>
        <w:pPr>
          <w:tabs>
            <w:tab w:val="num" w:pos="1440"/>
          </w:tabs>
          <w:ind w:left="1440" w:hanging="360"/>
        </w:pPr>
        <w:rPr>
          <w:rFonts w:ascii="Garamond" w:hAnsi="Garamond" w:hint="default"/>
          <w:sz w:val="24"/>
          <w:szCs w:val="16"/>
          <w:lang w:val="en-US"/>
        </w:rPr>
      </w:lvl>
    </w:lvlOverride>
  </w:num>
  <w:num w:numId="28">
    <w:abstractNumId w:val="25"/>
  </w:num>
  <w:num w:numId="29">
    <w:abstractNumId w:val="27"/>
  </w:num>
  <w:num w:numId="30">
    <w:abstractNumId w:val="13"/>
  </w:num>
  <w:num w:numId="31">
    <w:abstractNumId w:val="2"/>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B1"/>
    <w:rsid w:val="00026905"/>
    <w:rsid w:val="00071320"/>
    <w:rsid w:val="00077A6A"/>
    <w:rsid w:val="000978F5"/>
    <w:rsid w:val="000B3D76"/>
    <w:rsid w:val="000E056F"/>
    <w:rsid w:val="000E1D50"/>
    <w:rsid w:val="001A02CE"/>
    <w:rsid w:val="001A36F4"/>
    <w:rsid w:val="002173A0"/>
    <w:rsid w:val="002A4384"/>
    <w:rsid w:val="002D09A2"/>
    <w:rsid w:val="002D0EC0"/>
    <w:rsid w:val="00333FCE"/>
    <w:rsid w:val="003438DF"/>
    <w:rsid w:val="00354CF1"/>
    <w:rsid w:val="00380090"/>
    <w:rsid w:val="003C774D"/>
    <w:rsid w:val="0045100C"/>
    <w:rsid w:val="004857D6"/>
    <w:rsid w:val="00526A5C"/>
    <w:rsid w:val="00607FE5"/>
    <w:rsid w:val="006546C8"/>
    <w:rsid w:val="007D13B1"/>
    <w:rsid w:val="008520DC"/>
    <w:rsid w:val="009350BC"/>
    <w:rsid w:val="009407C3"/>
    <w:rsid w:val="00987B64"/>
    <w:rsid w:val="009920ED"/>
    <w:rsid w:val="009E2E64"/>
    <w:rsid w:val="00A37279"/>
    <w:rsid w:val="00AF2632"/>
    <w:rsid w:val="00B00F47"/>
    <w:rsid w:val="00B15D33"/>
    <w:rsid w:val="00B46CE4"/>
    <w:rsid w:val="00B93CC8"/>
    <w:rsid w:val="00BC0F85"/>
    <w:rsid w:val="00BE3951"/>
    <w:rsid w:val="00C843D0"/>
    <w:rsid w:val="00CD62C2"/>
    <w:rsid w:val="00CF5EF6"/>
    <w:rsid w:val="00D05B89"/>
    <w:rsid w:val="00D20EFA"/>
    <w:rsid w:val="00D47C10"/>
    <w:rsid w:val="00D53B0D"/>
    <w:rsid w:val="00DA2857"/>
    <w:rsid w:val="00DB511C"/>
    <w:rsid w:val="00DF49A2"/>
    <w:rsid w:val="00E26947"/>
    <w:rsid w:val="00E90B94"/>
    <w:rsid w:val="00F16495"/>
    <w:rsid w:val="00F36CC4"/>
    <w:rsid w:val="00FC6491"/>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C774A"/>
  <w14:defaultImageDpi w14:val="300"/>
  <w15:chartTrackingRefBased/>
  <w15:docId w15:val="{033B3B49-3A35-4315-837F-41217DFE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lang w:val="en-GB"/>
    </w:rPr>
  </w:style>
  <w:style w:type="paragraph" w:styleId="Heading1">
    <w:name w:val="heading 1"/>
    <w:next w:val="Normal"/>
    <w:autoRedefine/>
    <w:qFormat/>
    <w:pPr>
      <w:keepNext/>
      <w:keepLines/>
      <w:numPr>
        <w:numId w:val="11"/>
      </w:numPr>
      <w:tabs>
        <w:tab w:val="right" w:pos="8505"/>
      </w:tabs>
      <w:suppressAutoHyphens/>
      <w:spacing w:before="400"/>
      <w:outlineLvl w:val="0"/>
    </w:pPr>
    <w:rPr>
      <w:rFonts w:ascii="Arial" w:hAnsi="Arial"/>
      <w:b/>
      <w:noProof/>
      <w:sz w:val="32"/>
      <w:lang w:val="en-US"/>
    </w:rPr>
  </w:style>
  <w:style w:type="paragraph" w:styleId="Heading2">
    <w:name w:val="heading 2"/>
    <w:basedOn w:val="Normal"/>
    <w:next w:val="Normal"/>
    <w:qFormat/>
    <w:pPr>
      <w:numPr>
        <w:ilvl w:val="1"/>
        <w:numId w:val="11"/>
      </w:numPr>
      <w:spacing w:before="240" w:after="60"/>
      <w:outlineLvl w:val="1"/>
    </w:pPr>
    <w:rPr>
      <w:rFonts w:ascii="Arial" w:hAnsi="Arial"/>
      <w:b/>
      <w:i/>
    </w:rPr>
  </w:style>
  <w:style w:type="paragraph" w:styleId="Heading3">
    <w:name w:val="heading 3"/>
    <w:basedOn w:val="Normal"/>
    <w:next w:val="Normal"/>
    <w:qFormat/>
    <w:pPr>
      <w:keepNext/>
      <w:numPr>
        <w:ilvl w:val="2"/>
        <w:numId w:val="11"/>
      </w:numPr>
      <w:spacing w:before="240" w:after="60"/>
      <w:outlineLvl w:val="2"/>
    </w:pPr>
    <w:rPr>
      <w:rFonts w:ascii="Arial" w:hAnsi="Arial"/>
    </w:rPr>
  </w:style>
  <w:style w:type="paragraph" w:styleId="Heading4">
    <w:name w:val="heading 4"/>
    <w:basedOn w:val="Normal"/>
    <w:next w:val="Normal"/>
    <w:qFormat/>
    <w:pPr>
      <w:keepNext/>
      <w:numPr>
        <w:ilvl w:val="3"/>
        <w:numId w:val="11"/>
      </w:numPr>
      <w:outlineLvl w:val="3"/>
    </w:pPr>
    <w:rPr>
      <w:rFonts w:ascii="Times New Roman" w:hAnsi="Times New Roman"/>
      <w:b/>
      <w:sz w:val="20"/>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1"/>
      </w:numPr>
      <w:spacing w:before="240" w:after="60"/>
      <w:outlineLvl w:val="6"/>
    </w:pPr>
    <w:rPr>
      <w:rFonts w:ascii="Times New Roman" w:hAnsi="Times New Roman"/>
      <w:szCs w:val="24"/>
    </w:rPr>
  </w:style>
  <w:style w:type="paragraph" w:styleId="Heading8">
    <w:name w:val="heading 8"/>
    <w:basedOn w:val="Normal"/>
    <w:next w:val="Normal"/>
    <w:qFormat/>
    <w:pPr>
      <w:numPr>
        <w:ilvl w:val="7"/>
        <w:numId w:val="11"/>
      </w:numPr>
      <w:spacing w:before="240" w:after="60"/>
      <w:outlineLvl w:val="7"/>
    </w:pPr>
    <w:rPr>
      <w:rFonts w:ascii="Times New Roman" w:hAnsi="Times New Roman"/>
      <w:i/>
      <w:iCs/>
      <w:szCs w:val="24"/>
    </w:rPr>
  </w:style>
  <w:style w:type="paragraph" w:styleId="Heading9">
    <w:name w:val="heading 9"/>
    <w:basedOn w:val="Normal"/>
    <w:next w:val="Normal"/>
    <w:qFormat/>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oolunit">
    <w:name w:val="school unit"/>
    <w:basedOn w:val="Normal"/>
    <w:pPr>
      <w:tabs>
        <w:tab w:val="center" w:pos="4536"/>
        <w:tab w:val="right" w:pos="9072"/>
      </w:tabs>
      <w:spacing w:after="120"/>
    </w:pPr>
    <w:rPr>
      <w:rFonts w:ascii="Arial" w:hAnsi="Arial"/>
      <w:b/>
      <w:i/>
      <w:color w:val="000000"/>
    </w:rPr>
  </w:style>
  <w:style w:type="paragraph" w:customStyle="1" w:styleId="projecttitle">
    <w:name w:val="project title"/>
    <w:basedOn w:val="Normal"/>
    <w:pPr>
      <w:tabs>
        <w:tab w:val="right" w:pos="9072"/>
      </w:tabs>
      <w:spacing w:after="120"/>
      <w:ind w:left="993"/>
      <w:jc w:val="center"/>
    </w:pPr>
    <w:rPr>
      <w:rFonts w:ascii="Arial" w:hAnsi="Arial"/>
      <w:b/>
      <w:color w:val="000000"/>
    </w:rPr>
  </w:style>
  <w:style w:type="paragraph" w:customStyle="1" w:styleId="documnttitle">
    <w:name w:val="documnt title"/>
    <w:basedOn w:val="Normal"/>
    <w:pPr>
      <w:spacing w:before="3600" w:after="120"/>
      <w:jc w:val="center"/>
    </w:pPr>
    <w:rPr>
      <w:rFonts w:ascii="Arial" w:hAnsi="Arial"/>
      <w:b/>
      <w:color w:val="000000"/>
      <w:sz w:val="60"/>
    </w:rPr>
  </w:style>
  <w:style w:type="paragraph" w:customStyle="1" w:styleId="author">
    <w:name w:val="author"/>
    <w:basedOn w:val="Normal"/>
    <w:pPr>
      <w:spacing w:after="120"/>
      <w:jc w:val="center"/>
    </w:pPr>
    <w:rPr>
      <w:rFonts w:ascii="Arial" w:hAnsi="Arial"/>
      <w:color w:val="000000"/>
    </w:rPr>
  </w:style>
  <w:style w:type="paragraph" w:customStyle="1" w:styleId="versionnumber">
    <w:name w:val="version number"/>
    <w:basedOn w:val="Normal"/>
    <w:pPr>
      <w:spacing w:after="120" w:line="320" w:lineRule="atLeast"/>
      <w:ind w:left="57"/>
      <w:jc w:val="center"/>
    </w:pPr>
    <w:rPr>
      <w:rFonts w:ascii="Arial" w:hAnsi="Arial"/>
      <w:b/>
      <w:color w:val="000000"/>
    </w:rPr>
  </w:style>
  <w:style w:type="paragraph" w:customStyle="1" w:styleId="projectidentity">
    <w:name w:val="project identity"/>
    <w:basedOn w:val="Normal"/>
    <w:pPr>
      <w:spacing w:before="3400" w:line="240" w:lineRule="exact"/>
      <w:jc w:val="center"/>
    </w:pPr>
    <w:rPr>
      <w:rFonts w:ascii="TimesNewRoman" w:hAnsi="TimesNewRoman"/>
      <w:color w:val="000000"/>
      <w:sz w:val="28"/>
    </w:rPr>
  </w:style>
  <w:style w:type="paragraph" w:customStyle="1" w:styleId="groupdata">
    <w:name w:val="group data"/>
    <w:basedOn w:val="Normal"/>
    <w:pPr>
      <w:spacing w:line="240" w:lineRule="exact"/>
      <w:jc w:val="center"/>
    </w:pPr>
    <w:rPr>
      <w:sz w:val="18"/>
    </w:rPr>
  </w:style>
  <w:style w:type="paragraph" w:customStyle="1" w:styleId="Rubriknew">
    <w:name w:val="Rubrik new"/>
    <w:basedOn w:val="Heading1"/>
    <w:pPr>
      <w:numPr>
        <w:numId w:val="10"/>
      </w:numPr>
    </w:pPr>
  </w:style>
  <w:style w:type="paragraph" w:customStyle="1" w:styleId="cellbody">
    <w:name w:val="cellbody"/>
    <w:basedOn w:val="Normal"/>
    <w:pPr>
      <w:spacing w:after="80" w:line="280" w:lineRule="atLeast"/>
    </w:pPr>
    <w:rPr>
      <w:rFonts w:ascii="TimesNewRoman" w:hAnsi="TimesNewRoman"/>
      <w:color w:val="000000"/>
      <w:sz w:val="18"/>
    </w:rPr>
  </w:style>
  <w:style w:type="paragraph" w:customStyle="1" w:styleId="hyperlink">
    <w:name w:val="hyper link"/>
    <w:basedOn w:val="Normal"/>
    <w:pPr>
      <w:spacing w:line="280" w:lineRule="atLeast"/>
    </w:pPr>
  </w:style>
  <w:style w:type="paragraph" w:customStyle="1" w:styleId="pagefoottext">
    <w:name w:val="page foot text"/>
    <w:basedOn w:val="Normal"/>
    <w:pPr>
      <w:tabs>
        <w:tab w:val="center" w:pos="4536"/>
        <w:tab w:val="left" w:pos="7938"/>
      </w:tabs>
    </w:pPr>
    <w:rPr>
      <w:b/>
    </w:rPr>
  </w:style>
  <w:style w:type="paragraph" w:customStyle="1" w:styleId="projectnameinheader">
    <w:name w:val="project name in header"/>
    <w:basedOn w:val="projecttitle"/>
    <w:pPr>
      <w:tabs>
        <w:tab w:val="center" w:pos="4536"/>
      </w:tabs>
      <w:ind w:left="0"/>
      <w:jc w:val="left"/>
    </w:pPr>
    <w:rPr>
      <w:sz w:val="20"/>
    </w:rPr>
  </w:style>
  <w:style w:type="paragraph" w:customStyle="1" w:styleId="contentheader">
    <w:name w:val="content header"/>
    <w:basedOn w:val="Normal"/>
    <w:pPr>
      <w:keepNext/>
      <w:spacing w:before="200" w:after="200" w:line="300" w:lineRule="atLeast"/>
      <w:jc w:val="center"/>
    </w:pPr>
    <w:rPr>
      <w:rFonts w:ascii="Arial" w:hAnsi="Arial"/>
      <w:b/>
      <w:color w:val="000000"/>
      <w:sz w:val="28"/>
    </w:rPr>
  </w:style>
  <w:style w:type="paragraph" w:customStyle="1" w:styleId="content1">
    <w:name w:val="content 1"/>
    <w:basedOn w:val="Normal"/>
    <w:pPr>
      <w:tabs>
        <w:tab w:val="left" w:pos="400"/>
        <w:tab w:val="right" w:leader="dot" w:pos="9062"/>
      </w:tabs>
      <w:spacing w:before="120" w:after="120"/>
    </w:pPr>
    <w:rPr>
      <w:b/>
      <w:caps/>
      <w:noProof/>
    </w:rPr>
  </w:style>
  <w:style w:type="paragraph" w:customStyle="1" w:styleId="tableheading">
    <w:name w:val="table heading"/>
    <w:basedOn w:val="Normal"/>
    <w:pPr>
      <w:spacing w:after="200"/>
      <w:jc w:val="center"/>
    </w:pPr>
    <w:rPr>
      <w:rFonts w:ascii="Arial" w:hAnsi="Arial"/>
      <w:noProof/>
      <w:lang w:val="en-US"/>
    </w:rPr>
  </w:style>
  <w:style w:type="paragraph" w:customStyle="1" w:styleId="content2">
    <w:name w:val="content 2"/>
    <w:basedOn w:val="Normal"/>
    <w:pPr>
      <w:tabs>
        <w:tab w:val="left" w:pos="800"/>
        <w:tab w:val="right" w:leader="dot" w:pos="9062"/>
      </w:tabs>
      <w:ind w:left="200"/>
    </w:pPr>
    <w:rPr>
      <w:smallCaps/>
      <w:noProof/>
    </w:rPr>
  </w:style>
  <w:style w:type="paragraph" w:customStyle="1" w:styleId="content3">
    <w:name w:val="content 3"/>
    <w:basedOn w:val="Normal"/>
    <w:pPr>
      <w:tabs>
        <w:tab w:val="left" w:pos="1200"/>
        <w:tab w:val="right" w:leader="dot" w:pos="9062"/>
      </w:tabs>
      <w:ind w:left="400"/>
    </w:pPr>
    <w:rPr>
      <w:i/>
      <w:noProof/>
    </w:rPr>
  </w:style>
  <w:style w:type="paragraph" w:customStyle="1" w:styleId="tabletext">
    <w:name w:val="table text"/>
    <w:basedOn w:val="Normal"/>
    <w:pPr>
      <w:numPr>
        <w:numId w:val="3"/>
      </w:numPr>
      <w:tabs>
        <w:tab w:val="left" w:pos="1985"/>
      </w:tabs>
      <w:spacing w:before="200" w:after="320"/>
      <w:ind w:right="567"/>
    </w:pPr>
    <w:rPr>
      <w:rFonts w:ascii="TimesNewRoman" w:hAnsi="TimesNewRoman"/>
      <w:i/>
      <w:color w:val="000000"/>
    </w:rPr>
  </w:style>
  <w:style w:type="character" w:customStyle="1" w:styleId="bold">
    <w:name w:val="bold"/>
    <w:rPr>
      <w:b/>
    </w:rPr>
  </w:style>
  <w:style w:type="paragraph" w:customStyle="1" w:styleId="titleoftheproject">
    <w:name w:val="title of the project"/>
    <w:basedOn w:val="Normal"/>
    <w:pPr>
      <w:tabs>
        <w:tab w:val="center" w:pos="4536"/>
        <w:tab w:val="right" w:pos="9072"/>
      </w:tabs>
      <w:spacing w:after="120"/>
    </w:pPr>
    <w:rPr>
      <w:rFonts w:ascii="Arial" w:hAnsi="Arial"/>
      <w:b/>
      <w:color w:val="000000"/>
    </w:rPr>
  </w:style>
  <w:style w:type="character" w:customStyle="1" w:styleId="computertext">
    <w:name w:val="computer text"/>
    <w:rPr>
      <w:rFonts w:ascii="TimesNewRoman" w:hAnsi="TimesNewRoman"/>
      <w:sz w:val="24"/>
    </w:rPr>
  </w:style>
  <w:style w:type="paragraph" w:customStyle="1" w:styleId="filename">
    <w:name w:val="file name"/>
    <w:basedOn w:val="Normal"/>
    <w:pPr>
      <w:numPr>
        <w:numId w:val="6"/>
      </w:numPr>
    </w:pPr>
    <w:rPr>
      <w:snapToGrid w:val="0"/>
    </w:rPr>
  </w:style>
  <w:style w:type="paragraph" w:customStyle="1" w:styleId="groupname">
    <w:name w:val="group name"/>
    <w:basedOn w:val="Normal"/>
    <w:pPr>
      <w:tabs>
        <w:tab w:val="center" w:pos="4395"/>
        <w:tab w:val="right" w:pos="9072"/>
      </w:tabs>
      <w:spacing w:after="120"/>
    </w:pPr>
    <w:rPr>
      <w:rFonts w:ascii="Arial" w:hAnsi="Arial"/>
      <w:b/>
      <w:color w:val="000000"/>
    </w:rPr>
  </w:style>
  <w:style w:type="paragraph" w:customStyle="1" w:styleId="coursename">
    <w:name w:val="course name"/>
    <w:basedOn w:val="Normal"/>
    <w:pPr>
      <w:tabs>
        <w:tab w:val="center" w:pos="4536"/>
        <w:tab w:val="right" w:pos="9072"/>
      </w:tabs>
      <w:spacing w:after="120"/>
    </w:pPr>
    <w:rPr>
      <w:rFonts w:ascii="Arial" w:hAnsi="Arial"/>
      <w:color w:val="000000"/>
    </w:rPr>
  </w:style>
  <w:style w:type="paragraph" w:customStyle="1" w:styleId="innehll-rubrik1">
    <w:name w:val="innehåll-rubrik 1"/>
    <w:basedOn w:val="Normal"/>
    <w:pPr>
      <w:numPr>
        <w:numId w:val="1"/>
      </w:numPr>
      <w:tabs>
        <w:tab w:val="right" w:pos="8505"/>
      </w:tabs>
      <w:spacing w:before="400"/>
      <w:outlineLvl w:val="0"/>
    </w:pPr>
    <w:rPr>
      <w:rFonts w:ascii="Arial" w:hAnsi="Arial"/>
      <w:b/>
      <w:noProof/>
    </w:rPr>
  </w:style>
  <w:style w:type="character" w:customStyle="1" w:styleId="italics">
    <w:name w:val="italics"/>
    <w:rPr>
      <w:i/>
    </w:rPr>
  </w:style>
  <w:style w:type="character" w:customStyle="1" w:styleId="englishtext">
    <w:name w:val="english text"/>
    <w:rPr>
      <w:noProof w:val="0"/>
      <w:lang w:val="en-GB"/>
    </w:rPr>
  </w:style>
  <w:style w:type="paragraph" w:customStyle="1" w:styleId="status">
    <w:name w:val="status"/>
    <w:basedOn w:val="Normal"/>
    <w:pPr>
      <w:tabs>
        <w:tab w:val="left" w:pos="1419"/>
      </w:tabs>
      <w:spacing w:before="5670" w:after="120" w:line="320" w:lineRule="atLeast"/>
      <w:ind w:left="57" w:right="278"/>
      <w:jc w:val="center"/>
      <w:outlineLvl w:val="0"/>
    </w:pPr>
    <w:rPr>
      <w:rFonts w:ascii="Arial" w:hAnsi="Arial"/>
      <w:color w:val="000000"/>
    </w:rPr>
  </w:style>
  <w:style w:type="paragraph" w:styleId="BodyText">
    <w:name w:val="Body Text"/>
    <w:aliases w:val="Text"/>
    <w:basedOn w:val="Normal"/>
    <w:autoRedefine/>
  </w:style>
  <w:style w:type="paragraph" w:customStyle="1" w:styleId="skolenhet">
    <w:name w:val="skolenhet"/>
    <w:basedOn w:val="coursename"/>
    <w:rPr>
      <w:b/>
      <w:i/>
    </w:rPr>
  </w:style>
  <w:style w:type="paragraph" w:customStyle="1" w:styleId="tabletop">
    <w:name w:val="table top"/>
    <w:basedOn w:val="tableheading"/>
    <w:pPr>
      <w:jc w:val="left"/>
    </w:pPr>
    <w:rPr>
      <w:rFonts w:ascii="Times" w:hAnsi="Times"/>
      <w:b/>
      <w:bCs/>
    </w:rPr>
  </w:style>
  <w:style w:type="paragraph" w:styleId="TOC1">
    <w:name w:val="toc 1"/>
    <w:basedOn w:val="Normal"/>
    <w:next w:val="Normal"/>
    <w:autoRedefine/>
    <w:semiHidden/>
    <w:pPr>
      <w:spacing w:before="120" w:after="120"/>
    </w:pPr>
    <w:rPr>
      <w:rFonts w:ascii="Times New Roman" w:hAnsi="Times New Roman"/>
      <w:b/>
      <w:bCs/>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customStyle="1" w:styleId="figuretext">
    <w:name w:val="figure text"/>
    <w:basedOn w:val="Normal"/>
    <w:pPr>
      <w:numPr>
        <w:numId w:val="2"/>
      </w:numPr>
      <w:spacing w:before="200" w:after="320"/>
      <w:ind w:right="567"/>
    </w:pPr>
    <w:rPr>
      <w:rFonts w:ascii="TimesNewRoman" w:hAnsi="TimesNewRoman"/>
      <w:i/>
      <w:color w:val="000000"/>
      <w:sz w:val="20"/>
      <w:lang w:val="en-US"/>
    </w:rPr>
  </w:style>
  <w:style w:type="paragraph" w:customStyle="1" w:styleId="markedtext">
    <w:name w:val="marked text"/>
    <w:basedOn w:val="Normal"/>
    <w:pPr>
      <w:spacing w:before="320" w:after="320"/>
      <w:ind w:left="1418" w:right="1134"/>
    </w:pPr>
    <w:rPr>
      <w:rFonts w:ascii="Times New Roman" w:hAnsi="Times New Roman"/>
    </w:rPr>
  </w:style>
  <w:style w:type="paragraph" w:customStyle="1" w:styleId="markedtextwithframe">
    <w:name w:val="marked text with frame"/>
    <w:basedOn w:val="markedtext"/>
    <w:pPr>
      <w:pBdr>
        <w:top w:val="single" w:sz="4" w:space="1" w:color="auto"/>
        <w:left w:val="single" w:sz="4" w:space="4" w:color="auto"/>
        <w:bottom w:val="single" w:sz="4" w:space="1" w:color="auto"/>
        <w:right w:val="single" w:sz="4" w:space="4" w:color="auto"/>
      </w:pBdr>
    </w:pPr>
  </w:style>
  <w:style w:type="character" w:styleId="FootnoteReference">
    <w:name w:val="footnote reference"/>
    <w:aliases w:val="Footnote reference"/>
    <w:semiHidden/>
    <w:rPr>
      <w:vertAlign w:val="superscript"/>
    </w:rPr>
  </w:style>
  <w:style w:type="paragraph" w:customStyle="1" w:styleId="instructiontext">
    <w:name w:val="instruction text"/>
    <w:basedOn w:val="BodyText"/>
    <w:pPr>
      <w:pBdr>
        <w:top w:val="single" w:sz="4" w:space="1" w:color="FF0000" w:shadow="1"/>
        <w:left w:val="single" w:sz="4" w:space="10" w:color="FF0000" w:shadow="1"/>
        <w:bottom w:val="single" w:sz="4" w:space="1" w:color="FF0000" w:shadow="1"/>
        <w:right w:val="single" w:sz="4" w:space="10" w:color="FF0000" w:shadow="1"/>
      </w:pBdr>
      <w:shd w:val="clear" w:color="auto" w:fill="FFFFCC"/>
      <w:spacing w:before="40" w:after="40"/>
      <w:ind w:right="1134"/>
    </w:pPr>
  </w:style>
  <w:style w:type="character" w:styleId="FollowedHyperlink">
    <w:name w:val="FollowedHyperlink"/>
    <w:aliases w:val="used hyperlink"/>
    <w:rPr>
      <w:color w:val="800080"/>
      <w:u w:val="single"/>
    </w:rPr>
  </w:style>
  <w:style w:type="paragraph" w:customStyle="1" w:styleId="tablefirstline">
    <w:name w:val="table first line"/>
    <w:basedOn w:val="Normal"/>
    <w:pPr>
      <w:spacing w:line="280" w:lineRule="atLeast"/>
    </w:pPr>
    <w:rPr>
      <w:rFonts w:ascii="Arial" w:hAnsi="Arial"/>
      <w:b/>
      <w:color w:val="FFFFFF"/>
      <w:sz w:val="16"/>
    </w:rPr>
  </w:style>
  <w:style w:type="paragraph" w:customStyle="1" w:styleId="participantstablecell">
    <w:name w:val="participants table cell"/>
    <w:basedOn w:val="Normal"/>
    <w:pPr>
      <w:spacing w:line="280" w:lineRule="atLeast"/>
    </w:pPr>
  </w:style>
  <w:style w:type="paragraph" w:customStyle="1" w:styleId="Hyperlink1">
    <w:name w:val="Hyperlink1"/>
    <w:basedOn w:val="Normal"/>
    <w:pPr>
      <w:spacing w:line="280" w:lineRule="atLeast"/>
    </w:pPr>
    <w:rPr>
      <w:u w:val="single"/>
    </w:rPr>
  </w:style>
  <w:style w:type="paragraph" w:customStyle="1" w:styleId="footnotetext">
    <w:name w:val="foot note text"/>
    <w:basedOn w:val="Normal"/>
    <w:rPr>
      <w:rFonts w:ascii="Times New Roman" w:hAnsi="Times New Roman"/>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Header">
    <w:name w:val="header"/>
    <w:basedOn w:val="Normal"/>
    <w:pPr>
      <w:tabs>
        <w:tab w:val="center" w:pos="4153"/>
        <w:tab w:val="right" w:pos="8306"/>
      </w:tabs>
    </w:pPr>
  </w:style>
  <w:style w:type="character" w:styleId="Hyperlink0">
    <w:name w:val="Hyperlink"/>
    <w:rsid w:val="006B0927"/>
    <w:rPr>
      <w:color w:val="0000FF"/>
      <w:u w:val="single"/>
    </w:rPr>
  </w:style>
  <w:style w:type="paragraph" w:styleId="BalloonText">
    <w:name w:val="Balloon Text"/>
    <w:basedOn w:val="Normal"/>
    <w:semiHidden/>
    <w:rsid w:val="00A14794"/>
    <w:rPr>
      <w:rFonts w:ascii="Tahoma" w:hAnsi="Tahoma" w:cs="Tahoma"/>
      <w:sz w:val="16"/>
      <w:szCs w:val="16"/>
    </w:rPr>
  </w:style>
  <w:style w:type="numbering" w:customStyle="1" w:styleId="StyleBulleted">
    <w:name w:val="Style Bulleted"/>
    <w:basedOn w:val="NoList"/>
    <w:rsid w:val="00D36916"/>
    <w:pPr>
      <w:numPr>
        <w:numId w:val="12"/>
      </w:numPr>
    </w:pPr>
  </w:style>
  <w:style w:type="paragraph" w:styleId="Footer">
    <w:name w:val="footer"/>
    <w:basedOn w:val="Normal"/>
    <w:rsid w:val="00D36916"/>
    <w:pPr>
      <w:tabs>
        <w:tab w:val="center" w:pos="4536"/>
        <w:tab w:val="right" w:pos="9072"/>
      </w:tabs>
    </w:pPr>
    <w:rPr>
      <w:rFonts w:ascii="Garamond" w:hAnsi="Garamond"/>
      <w:szCs w:val="24"/>
      <w:lang w:val="sv-SE"/>
    </w:rPr>
  </w:style>
  <w:style w:type="character" w:styleId="PageNumber">
    <w:name w:val="page number"/>
    <w:basedOn w:val="DefaultParagraphFont"/>
    <w:rsid w:val="00D36916"/>
  </w:style>
  <w:style w:type="paragraph" w:customStyle="1" w:styleId="StyleHeading2Arial14ptWhiteBeforeAutoAfterAuto">
    <w:name w:val="Style Heading 2 + Arial 14 pt White Before:  Auto After:  Auto"/>
    <w:basedOn w:val="Heading2"/>
    <w:next w:val="Normal"/>
    <w:rsid w:val="00D36916"/>
    <w:pPr>
      <w:numPr>
        <w:ilvl w:val="0"/>
        <w:numId w:val="0"/>
      </w:numPr>
      <w:pBdr>
        <w:top w:val="single" w:sz="8" w:space="1" w:color="808080"/>
        <w:left w:val="single" w:sz="8" w:space="4" w:color="808080"/>
        <w:bottom w:val="single" w:sz="8" w:space="1" w:color="808080"/>
        <w:right w:val="single" w:sz="8" w:space="4" w:color="808080"/>
      </w:pBdr>
      <w:shd w:val="clear" w:color="auto" w:fill="808080"/>
    </w:pPr>
    <w:rPr>
      <w:bCs/>
      <w:i w:val="0"/>
      <w:color w:val="FFFFFF"/>
      <w:sz w:val="28"/>
      <w:szCs w:val="28"/>
      <w:lang w:val="sv-SE"/>
    </w:rPr>
  </w:style>
  <w:style w:type="paragraph" w:customStyle="1" w:styleId="StyleHeading118pt">
    <w:name w:val="Style Heading 1 + 18 pt"/>
    <w:basedOn w:val="Heading1"/>
    <w:rsid w:val="00D36916"/>
    <w:pPr>
      <w:keepLines w:val="0"/>
      <w:numPr>
        <w:numId w:val="0"/>
      </w:numPr>
      <w:pBdr>
        <w:top w:val="single" w:sz="8" w:space="1" w:color="000000"/>
        <w:left w:val="single" w:sz="8" w:space="4" w:color="000000"/>
        <w:bottom w:val="single" w:sz="8" w:space="1" w:color="000000"/>
        <w:right w:val="single" w:sz="8" w:space="4" w:color="000000"/>
      </w:pBdr>
      <w:shd w:val="clear" w:color="auto" w:fill="000000"/>
      <w:tabs>
        <w:tab w:val="clear" w:pos="8505"/>
      </w:tabs>
      <w:suppressAutoHyphens w:val="0"/>
      <w:spacing w:before="240" w:after="60"/>
    </w:pPr>
    <w:rPr>
      <w:bCs/>
      <w:noProof w:val="0"/>
      <w:kern w:val="32"/>
      <w:sz w:val="36"/>
      <w:lang w:val="sv-SE"/>
    </w:rPr>
  </w:style>
  <w:style w:type="table" w:styleId="TableGrid">
    <w:name w:val="Table Grid"/>
    <w:basedOn w:val="TableNormal"/>
    <w:rsid w:val="00D36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nummrering">
    <w:name w:val="Tabellnummrering"/>
    <w:basedOn w:val="Tabelltext"/>
    <w:rsid w:val="00D36916"/>
    <w:pPr>
      <w:tabs>
        <w:tab w:val="clear" w:pos="1440"/>
        <w:tab w:val="left" w:pos="1134"/>
      </w:tabs>
    </w:pPr>
  </w:style>
  <w:style w:type="paragraph" w:customStyle="1" w:styleId="Tabelltext">
    <w:name w:val="Tabelltext"/>
    <w:basedOn w:val="Normal"/>
    <w:rsid w:val="00D36916"/>
    <w:pPr>
      <w:tabs>
        <w:tab w:val="num" w:pos="1440"/>
        <w:tab w:val="left" w:pos="1985"/>
      </w:tabs>
      <w:spacing w:before="200" w:after="320"/>
      <w:ind w:left="360" w:right="567" w:hanging="360"/>
    </w:pPr>
    <w:rPr>
      <w:rFonts w:ascii="TimesNewRoman" w:hAnsi="TimesNewRoman"/>
      <w:i/>
      <w:color w:val="000000"/>
      <w:sz w:val="20"/>
      <w:lang w:val="sv-SE"/>
    </w:rPr>
  </w:style>
  <w:style w:type="paragraph" w:styleId="ListParagraph">
    <w:name w:val="List Paragraph"/>
    <w:basedOn w:val="Normal"/>
    <w:qFormat/>
    <w:rsid w:val="00333FCE"/>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kr24\Application%20Data\Microsoft\Mallar\Lips_base_doc_with_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54AD5757B719409D9D1CAD4736820F" ma:contentTypeVersion="4" ma:contentTypeDescription="Create a new document." ma:contentTypeScope="" ma:versionID="8e4f6c7a9aa5e21da255ea3c13d74104">
  <xsd:schema xmlns:xsd="http://www.w3.org/2001/XMLSchema" xmlns:xs="http://www.w3.org/2001/XMLSchema" xmlns:p="http://schemas.microsoft.com/office/2006/metadata/properties" xmlns:ns2="74b9d692-e1fa-4f4d-98a7-d93960a025ae" xmlns:ns3="1b7bd7e7-78ac-41f5-a4b5-e066083f3c19" targetNamespace="http://schemas.microsoft.com/office/2006/metadata/properties" ma:root="true" ma:fieldsID="b42a583d667e7c1008d53f007ce0f333" ns2:_="" ns3:_="">
    <xsd:import namespace="74b9d692-e1fa-4f4d-98a7-d93960a025ae"/>
    <xsd:import namespace="1b7bd7e7-78ac-41f5-a4b5-e066083f3c19"/>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9d692-e1fa-4f4d-98a7-d93960a025ae"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bd7e7-78ac-41f5-a4b5-e066083f3c19"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74b9d692-e1fa-4f4d-98a7-d93960a025ae" xsi:nil="true"/>
    <_lisam_PublishedVersion xmlns="1b7bd7e7-78ac-41f5-a4b5-e066083f3c19" xsi:nil="true"/>
  </documentManagement>
</p:properties>
</file>

<file path=customXml/itemProps1.xml><?xml version="1.0" encoding="utf-8"?>
<ds:datastoreItem xmlns:ds="http://schemas.openxmlformats.org/officeDocument/2006/customXml" ds:itemID="{624BDF2B-A3A8-46B0-92D0-C935D87BE1D8}"/>
</file>

<file path=customXml/itemProps2.xml><?xml version="1.0" encoding="utf-8"?>
<ds:datastoreItem xmlns:ds="http://schemas.openxmlformats.org/officeDocument/2006/customXml" ds:itemID="{C15183EC-0045-41D5-B4E1-491C0E7567EA}"/>
</file>

<file path=customXml/itemProps3.xml><?xml version="1.0" encoding="utf-8"?>
<ds:datastoreItem xmlns:ds="http://schemas.openxmlformats.org/officeDocument/2006/customXml" ds:itemID="{13DD9F3C-9A23-45B4-9037-0533DC4087A9}"/>
</file>

<file path=docProps/app.xml><?xml version="1.0" encoding="utf-8"?>
<Properties xmlns="http://schemas.openxmlformats.org/officeDocument/2006/extended-properties" xmlns:vt="http://schemas.openxmlformats.org/officeDocument/2006/docPropsVTypes">
  <Template>Lips_base_doc_with_appendix.dot</Template>
  <TotalTime>7</TotalTime>
  <Pages>6</Pages>
  <Words>1631</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gererel_template_eng</vt:lpstr>
    </vt:vector>
  </TitlesOfParts>
  <Company>LiU</Company>
  <LinksUpToDate>false</LinksUpToDate>
  <CharactersWithSpaces>10257</CharactersWithSpaces>
  <SharedDoc>false</SharedDoc>
  <HLinks>
    <vt:vector size="6" baseType="variant">
      <vt:variant>
        <vt:i4>5046303</vt:i4>
      </vt:variant>
      <vt:variant>
        <vt:i4>0</vt:i4>
      </vt:variant>
      <vt:variant>
        <vt:i4>0</vt:i4>
      </vt:variant>
      <vt:variant>
        <vt:i4>5</vt:i4>
      </vt:variant>
      <vt:variant>
        <vt:lpwstr>http://www.imt.liu.se/edu/courses/TBMT14/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gererel_template_eng</dc:title>
  <dc:subject/>
  <dc:creator>Christian Krysander</dc:creator>
  <cp:keywords/>
  <cp:lastModifiedBy>Marcus Larsson</cp:lastModifiedBy>
  <cp:revision>9</cp:revision>
  <cp:lastPrinted>2014-09-01T07:56:00Z</cp:lastPrinted>
  <dcterms:created xsi:type="dcterms:W3CDTF">2018-09-07T09:32:00Z</dcterms:created>
  <dcterms:modified xsi:type="dcterms:W3CDTF">2018-09-07T09:47:00Z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0x0101001354AD5757B719409D9D1CAD4736820F</vt:lpwstr>
  </property>
</Properties>
</file>