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054" w:rsidP="00CE5C27" w:rsidRDefault="004376D5" w14:paraId="202E6CDA" w14:textId="77777777">
      <w:pPr>
        <w:pStyle w:val="Rubrik1"/>
      </w:pPr>
      <w:r>
        <w:t>Kurslitteratur</w:t>
      </w:r>
    </w:p>
    <w:p w:rsidRPr="004376D5" w:rsidR="004376D5" w:rsidP="004376D5" w:rsidRDefault="004376D5" w14:paraId="3012B379" w14:textId="77777777">
      <w:pPr>
        <w:spacing w:before="100" w:beforeAutospacing="1" w:after="100" w:afterAutospacing="1"/>
        <w:rPr>
          <w:rFonts w:ascii="Times New Roman" w:hAnsi="Times New Roman" w:cs="Times New Roman"/>
          <w:lang w:eastAsia="sv-SE"/>
        </w:rPr>
      </w:pPr>
      <w:r w:rsidRPr="004376D5">
        <w:rPr>
          <w:rFonts w:ascii="Times New Roman" w:hAnsi="Times New Roman" w:cs="Times New Roman"/>
          <w:lang w:eastAsia="sv-SE"/>
        </w:rPr>
        <w:t xml:space="preserve">- Skott, J. m.fl. (2010) Matematik för lärare Delta didaktik. Malmö: Gleerups </w:t>
      </w:r>
    </w:p>
    <w:p w:rsidRPr="004376D5" w:rsidR="004376D5" w:rsidP="3A18E9D2" w:rsidRDefault="004376D5" w14:paraId="587BFF59" w14:textId="2451DD4D">
      <w:pPr>
        <w:pStyle w:val="Normal"/>
        <w:spacing w:before="100" w:beforeAutospacing="on" w:after="100" w:afterAutospacing="on"/>
        <w:rPr>
          <w:rFonts w:ascii="Times New Roman" w:hAnsi="Times New Roman" w:cs="Times New Roman"/>
          <w:lang w:eastAsia="sv-SE"/>
        </w:rPr>
      </w:pPr>
      <w:r w:rsidRPr="3A18E9D2" w:rsidR="3A18E9D2">
        <w:rPr>
          <w:rFonts w:ascii="Times New Roman" w:hAnsi="Times New Roman" w:cs="Times New Roman"/>
          <w:lang w:eastAsia="sv-SE"/>
        </w:rPr>
        <w:t xml:space="preserve">- Björklund, B. L. (2013) Bedömning i matematik pågår. Liber (det går även att läsa Lisa Björklunds avhandling på engelska: </w:t>
      </w:r>
      <w:r w:rsidR="3A18E9D2">
        <w:rPr/>
        <w:t xml:space="preserve"> </w:t>
      </w:r>
      <w:proofErr w:type="gramStart"/>
      <w:r w:rsidRPr="3A18E9D2" w:rsidR="3A18E9D2">
        <w:rPr>
          <w:rFonts w:ascii="Times New Roman" w:hAnsi="Times New Roman" w:cs="Times New Roman"/>
          <w:lang w:eastAsia="sv-SE"/>
        </w:rPr>
        <w:t>http://urn.kb.se/resolve?urn=urn:nbn:se:su:diva-43208  )</w:t>
      </w:r>
      <w:proofErr w:type="gramEnd"/>
      <w:r w:rsidRPr="3A18E9D2" w:rsidR="3A18E9D2">
        <w:rPr>
          <w:rFonts w:ascii="Times New Roman" w:hAnsi="Times New Roman" w:eastAsia="Times New Roman" w:cs="Times New Roman"/>
          <w:lang w:eastAsia="sv-SE"/>
        </w:rPr>
        <w:t xml:space="preserve">- </w:t>
      </w:r>
      <w:proofErr w:type="spellStart"/>
      <w:r w:rsidRPr="3A18E9D2" w:rsidR="3A18E9D2">
        <w:rPr>
          <w:rFonts w:ascii="Times New Roman" w:hAnsi="Times New Roman" w:eastAsia="Times New Roman" w:cs="Times New Roman"/>
          <w:lang w:eastAsia="sv-SE"/>
        </w:rPr>
        <w:t>Boaler</w:t>
      </w:r>
      <w:proofErr w:type="spellEnd"/>
      <w:r w:rsidRPr="3A18E9D2" w:rsidR="3A18E9D2">
        <w:rPr>
          <w:rFonts w:ascii="Times New Roman" w:hAnsi="Times New Roman" w:eastAsia="Times New Roman" w:cs="Times New Roman"/>
          <w:lang w:eastAsia="sv-SE"/>
        </w:rPr>
        <w:t xml:space="preserve">, J. (2011). Elefanten i klassrummet - att hjälpa elever till ett lustfyllt lärande i matematik. Stockholm: Liber AB </w:t>
      </w:r>
      <w:r>
        <w:br/>
      </w:r>
      <w:r w:rsidRPr="3A18E9D2" w:rsidR="3A18E9D2">
        <w:rPr>
          <w:rFonts w:ascii="Times New Roman" w:hAnsi="Times New Roman" w:cs="Times New Roman"/>
          <w:lang w:eastAsia="sv-SE"/>
        </w:rPr>
        <w:t xml:space="preserve"> </w:t>
      </w:r>
      <w:r w:rsidRPr="3A18E9D2" w:rsidR="3A18E9D2">
        <w:rPr>
          <w:rFonts w:ascii="Times New Roman" w:hAnsi="Times New Roman" w:cs="Times New Roman"/>
          <w:lang w:eastAsia="sv-SE"/>
        </w:rPr>
        <w:t>----------------------------------------------------</w:t>
      </w:r>
    </w:p>
    <w:p w:rsidR="004376D5" w:rsidP="00CE5C27" w:rsidRDefault="00C42AB9" w14:paraId="27FFE3BB" w14:textId="77777777">
      <w:pPr>
        <w:pStyle w:val="Rubrik3"/>
      </w:pPr>
      <w:r>
        <w:t>Övrig litteratur</w:t>
      </w:r>
    </w:p>
    <w:p w:rsidRPr="00C42AB9" w:rsidR="00C42AB9" w:rsidP="3A18E9D2" w:rsidRDefault="00C42AB9" w14:paraId="1ED05414" w14:textId="67A59952">
      <w:pPr>
        <w:rPr>
          <w:rFonts w:ascii="Times New Roman" w:hAnsi="Times New Roman" w:eastAsia="Times New Roman" w:cs="Times New Roman"/>
          <w:lang w:eastAsia="sv-SE"/>
        </w:rPr>
      </w:pPr>
      <w:r w:rsidRPr="3A18E9D2" w:rsidR="3A18E9D2">
        <w:rPr>
          <w:rFonts w:ascii="Times New Roman" w:hAnsi="Times New Roman" w:eastAsia="Times New Roman" w:cs="Times New Roman"/>
          <w:lang w:eastAsia="sv-SE"/>
        </w:rPr>
        <w:t xml:space="preserve">- Adler, J. (1998). A </w:t>
      </w:r>
      <w:proofErr w:type="spellStart"/>
      <w:r w:rsidRPr="3A18E9D2" w:rsidR="3A18E9D2">
        <w:rPr>
          <w:rFonts w:ascii="Times New Roman" w:hAnsi="Times New Roman" w:eastAsia="Times New Roman" w:cs="Times New Roman"/>
          <w:lang w:eastAsia="sv-SE"/>
        </w:rPr>
        <w:t>language</w:t>
      </w:r>
      <w:proofErr w:type="spellEnd"/>
      <w:r w:rsidRPr="3A18E9D2" w:rsidR="3A18E9D2">
        <w:rPr>
          <w:rFonts w:ascii="Times New Roman" w:hAnsi="Times New Roman" w:eastAsia="Times New Roman" w:cs="Times New Roman"/>
          <w:lang w:eastAsia="sv-SE"/>
        </w:rPr>
        <w:t xml:space="preserve"> </w:t>
      </w:r>
      <w:proofErr w:type="spellStart"/>
      <w:r w:rsidRPr="3A18E9D2" w:rsidR="3A18E9D2">
        <w:rPr>
          <w:rFonts w:ascii="Times New Roman" w:hAnsi="Times New Roman" w:eastAsia="Times New Roman" w:cs="Times New Roman"/>
          <w:lang w:eastAsia="sv-SE"/>
        </w:rPr>
        <w:t>of</w:t>
      </w:r>
      <w:proofErr w:type="spellEnd"/>
      <w:r w:rsidRPr="3A18E9D2" w:rsidR="3A18E9D2">
        <w:rPr>
          <w:rFonts w:ascii="Times New Roman" w:hAnsi="Times New Roman" w:eastAsia="Times New Roman" w:cs="Times New Roman"/>
          <w:lang w:eastAsia="sv-SE"/>
        </w:rPr>
        <w:t xml:space="preserve"> </w:t>
      </w:r>
      <w:proofErr w:type="spellStart"/>
      <w:r w:rsidRPr="3A18E9D2" w:rsidR="3A18E9D2">
        <w:rPr>
          <w:rFonts w:ascii="Times New Roman" w:hAnsi="Times New Roman" w:eastAsia="Times New Roman" w:cs="Times New Roman"/>
          <w:lang w:eastAsia="sv-SE"/>
        </w:rPr>
        <w:t>teaching</w:t>
      </w:r>
      <w:proofErr w:type="spellEnd"/>
      <w:r w:rsidRPr="3A18E9D2" w:rsidR="3A18E9D2">
        <w:rPr>
          <w:rFonts w:ascii="Times New Roman" w:hAnsi="Times New Roman" w:eastAsia="Times New Roman" w:cs="Times New Roman"/>
          <w:lang w:eastAsia="sv-SE"/>
        </w:rPr>
        <w:t xml:space="preserve"> dilemmas: </w:t>
      </w:r>
      <w:proofErr w:type="spellStart"/>
      <w:r w:rsidRPr="3A18E9D2" w:rsidR="3A18E9D2">
        <w:rPr>
          <w:rFonts w:ascii="Times New Roman" w:hAnsi="Times New Roman" w:eastAsia="Times New Roman" w:cs="Times New Roman"/>
          <w:lang w:eastAsia="sv-SE"/>
        </w:rPr>
        <w:t>Unlocking</w:t>
      </w:r>
      <w:proofErr w:type="spellEnd"/>
      <w:r w:rsidRPr="3A18E9D2" w:rsidR="3A18E9D2">
        <w:rPr>
          <w:rFonts w:ascii="Times New Roman" w:hAnsi="Times New Roman" w:eastAsia="Times New Roman" w:cs="Times New Roman"/>
          <w:lang w:eastAsia="sv-SE"/>
        </w:rPr>
        <w:t xml:space="preserve"> the </w:t>
      </w:r>
      <w:proofErr w:type="spellStart"/>
      <w:r w:rsidRPr="3A18E9D2" w:rsidR="3A18E9D2">
        <w:rPr>
          <w:rFonts w:ascii="Times New Roman" w:hAnsi="Times New Roman" w:eastAsia="Times New Roman" w:cs="Times New Roman"/>
          <w:lang w:eastAsia="sv-SE"/>
        </w:rPr>
        <w:t>complex</w:t>
      </w:r>
      <w:proofErr w:type="spellEnd"/>
      <w:r w:rsidRPr="3A18E9D2" w:rsidR="3A18E9D2">
        <w:rPr>
          <w:rFonts w:ascii="Times New Roman" w:hAnsi="Times New Roman" w:eastAsia="Times New Roman" w:cs="Times New Roman"/>
          <w:lang w:eastAsia="sv-SE"/>
        </w:rPr>
        <w:t xml:space="preserve"> </w:t>
      </w:r>
      <w:proofErr w:type="spellStart"/>
      <w:r w:rsidRPr="3A18E9D2" w:rsidR="3A18E9D2">
        <w:rPr>
          <w:rFonts w:ascii="Times New Roman" w:hAnsi="Times New Roman" w:eastAsia="Times New Roman" w:cs="Times New Roman"/>
          <w:lang w:eastAsia="sv-SE"/>
        </w:rPr>
        <w:t>multilingual</w:t>
      </w:r>
      <w:proofErr w:type="spellEnd"/>
      <w:r w:rsidRPr="3A18E9D2" w:rsidR="3A18E9D2">
        <w:rPr>
          <w:rFonts w:ascii="Times New Roman" w:hAnsi="Times New Roman" w:eastAsia="Times New Roman" w:cs="Times New Roman"/>
          <w:lang w:eastAsia="sv-SE"/>
        </w:rPr>
        <w:t xml:space="preserve"> </w:t>
      </w:r>
      <w:proofErr w:type="spellStart"/>
      <w:r w:rsidRPr="3A18E9D2" w:rsidR="3A18E9D2">
        <w:rPr>
          <w:rFonts w:ascii="Times New Roman" w:hAnsi="Times New Roman" w:eastAsia="Times New Roman" w:cs="Times New Roman"/>
          <w:lang w:eastAsia="sv-SE"/>
        </w:rPr>
        <w:t>secondary</w:t>
      </w:r>
      <w:proofErr w:type="spellEnd"/>
      <w:r w:rsidRPr="3A18E9D2" w:rsidR="3A18E9D2">
        <w:rPr>
          <w:rFonts w:ascii="Times New Roman" w:hAnsi="Times New Roman" w:eastAsia="Times New Roman" w:cs="Times New Roman"/>
          <w:lang w:eastAsia="sv-SE"/>
        </w:rPr>
        <w:t xml:space="preserve"> </w:t>
      </w:r>
      <w:proofErr w:type="spellStart"/>
      <w:r w:rsidRPr="3A18E9D2" w:rsidR="3A18E9D2">
        <w:rPr>
          <w:rFonts w:ascii="Times New Roman" w:hAnsi="Times New Roman" w:eastAsia="Times New Roman" w:cs="Times New Roman"/>
          <w:lang w:eastAsia="sv-SE"/>
        </w:rPr>
        <w:t>mathematics</w:t>
      </w:r>
      <w:proofErr w:type="spellEnd"/>
      <w:r w:rsidRPr="3A18E9D2" w:rsidR="3A18E9D2">
        <w:rPr>
          <w:rFonts w:ascii="Times New Roman" w:hAnsi="Times New Roman" w:eastAsia="Times New Roman" w:cs="Times New Roman"/>
          <w:lang w:eastAsia="sv-SE"/>
        </w:rPr>
        <w:t xml:space="preserve"> </w:t>
      </w:r>
      <w:proofErr w:type="spellStart"/>
      <w:r w:rsidRPr="3A18E9D2" w:rsidR="3A18E9D2">
        <w:rPr>
          <w:rFonts w:ascii="Times New Roman" w:hAnsi="Times New Roman" w:eastAsia="Times New Roman" w:cs="Times New Roman"/>
          <w:lang w:eastAsia="sv-SE"/>
        </w:rPr>
        <w:t>classroom</w:t>
      </w:r>
      <w:proofErr w:type="spellEnd"/>
      <w:r w:rsidRPr="3A18E9D2" w:rsidR="3A18E9D2">
        <w:rPr>
          <w:rFonts w:ascii="Times New Roman" w:hAnsi="Times New Roman" w:eastAsia="Times New Roman" w:cs="Times New Roman"/>
          <w:lang w:eastAsia="sv-SE"/>
        </w:rPr>
        <w:t xml:space="preserve">. For the Learning </w:t>
      </w:r>
      <w:proofErr w:type="spellStart"/>
      <w:r w:rsidRPr="3A18E9D2" w:rsidR="3A18E9D2">
        <w:rPr>
          <w:rFonts w:ascii="Times New Roman" w:hAnsi="Times New Roman" w:eastAsia="Times New Roman" w:cs="Times New Roman"/>
          <w:lang w:eastAsia="sv-SE"/>
        </w:rPr>
        <w:t>of</w:t>
      </w:r>
      <w:proofErr w:type="spellEnd"/>
      <w:r w:rsidRPr="3A18E9D2" w:rsidR="3A18E9D2">
        <w:rPr>
          <w:rFonts w:ascii="Times New Roman" w:hAnsi="Times New Roman" w:eastAsia="Times New Roman" w:cs="Times New Roman"/>
          <w:lang w:eastAsia="sv-SE"/>
        </w:rPr>
        <w:t xml:space="preserve"> </w:t>
      </w:r>
      <w:proofErr w:type="spellStart"/>
      <w:r w:rsidRPr="3A18E9D2" w:rsidR="3A18E9D2">
        <w:rPr>
          <w:rFonts w:ascii="Times New Roman" w:hAnsi="Times New Roman" w:eastAsia="Times New Roman" w:cs="Times New Roman"/>
          <w:lang w:eastAsia="sv-SE"/>
        </w:rPr>
        <w:t>Mathematics</w:t>
      </w:r>
      <w:proofErr w:type="spellEnd"/>
      <w:r w:rsidRPr="3A18E9D2" w:rsidR="3A18E9D2">
        <w:rPr>
          <w:rFonts w:ascii="Times New Roman" w:hAnsi="Times New Roman" w:eastAsia="Times New Roman" w:cs="Times New Roman"/>
          <w:lang w:eastAsia="sv-SE"/>
        </w:rPr>
        <w:t>, (</w:t>
      </w:r>
      <w:proofErr w:type="gramStart"/>
      <w:r w:rsidRPr="3A18E9D2" w:rsidR="3A18E9D2">
        <w:rPr>
          <w:rFonts w:ascii="Times New Roman" w:hAnsi="Times New Roman" w:eastAsia="Times New Roman" w:cs="Times New Roman"/>
          <w:lang w:eastAsia="sv-SE"/>
        </w:rPr>
        <w:t>24-33</w:t>
      </w:r>
      <w:proofErr w:type="gramEnd"/>
      <w:r w:rsidRPr="3A18E9D2" w:rsidR="3A18E9D2">
        <w:rPr>
          <w:rFonts w:ascii="Times New Roman" w:hAnsi="Times New Roman" w:eastAsia="Times New Roman" w:cs="Times New Roman"/>
          <w:lang w:eastAsia="sv-SE"/>
        </w:rPr>
        <w:t>)</w:t>
      </w:r>
      <w:r>
        <w:br/>
      </w:r>
      <w:r w:rsidRPr="3A18E9D2" w:rsidR="3A18E9D2">
        <w:rPr>
          <w:rFonts w:ascii="Times New Roman" w:hAnsi="Times New Roman" w:eastAsia="Times New Roman" w:cs="Times New Roman"/>
          <w:lang w:eastAsia="sv-SE"/>
        </w:rPr>
        <w:t xml:space="preserve">- Bergsten, C. m. </w:t>
      </w:r>
      <w:proofErr w:type="spellStart"/>
      <w:r w:rsidRPr="3A18E9D2" w:rsidR="3A18E9D2">
        <w:rPr>
          <w:rFonts w:ascii="Times New Roman" w:hAnsi="Times New Roman" w:eastAsia="Times New Roman" w:cs="Times New Roman"/>
          <w:lang w:eastAsia="sv-SE"/>
        </w:rPr>
        <w:t>fl</w:t>
      </w:r>
      <w:proofErr w:type="spellEnd"/>
      <w:r w:rsidRPr="3A18E9D2" w:rsidR="3A18E9D2">
        <w:rPr>
          <w:rFonts w:ascii="Times New Roman" w:hAnsi="Times New Roman" w:eastAsia="Times New Roman" w:cs="Times New Roman"/>
          <w:lang w:eastAsia="sv-SE"/>
        </w:rPr>
        <w:t xml:space="preserve"> (1997). Algebra för a</w:t>
      </w:r>
      <w:r w:rsidRPr="3A18E9D2" w:rsidR="3A18E9D2">
        <w:rPr>
          <w:rFonts w:ascii="Times New Roman" w:hAnsi="Times New Roman" w:eastAsia="Times New Roman" w:cs="Times New Roman"/>
          <w:lang w:eastAsia="sv-SE"/>
        </w:rPr>
        <w:t xml:space="preserve">lla. Nämnaren Tema. Göteborg: </w:t>
      </w:r>
      <w:r w:rsidRPr="3A18E9D2" w:rsidR="3A18E9D2">
        <w:rPr>
          <w:rFonts w:ascii="Times New Roman" w:hAnsi="Times New Roman" w:eastAsia="Times New Roman" w:cs="Times New Roman"/>
          <w:lang w:eastAsia="sv-SE"/>
        </w:rPr>
        <w:t>NCM</w:t>
      </w:r>
      <w:r w:rsidRPr="3A18E9D2" w:rsidR="3A18E9D2">
        <w:rPr>
          <w:rFonts w:ascii="Times New Roman" w:hAnsi="Times New Roman" w:eastAsia="Times New Roman" w:cs="Times New Roman"/>
          <w:lang w:eastAsia="sv-SE"/>
        </w:rPr>
        <w:t>.</w:t>
      </w:r>
      <w:r>
        <w:br/>
      </w:r>
      <w:r w:rsidRPr="3A18E9D2" w:rsidR="3A18E9D2">
        <w:rPr>
          <w:rFonts w:ascii="Times New Roman" w:hAnsi="Times New Roman" w:eastAsia="Times New Roman" w:cs="Times New Roman"/>
          <w:lang w:eastAsia="sv-SE"/>
        </w:rPr>
        <w:t xml:space="preserve">- Bergsten, C. (2006). Euklides i nya kläder - om dynamiska geometriprogram. Svenska Matematikersamfundets medlemsutskick, maj. </w:t>
      </w:r>
      <w:r>
        <w:br/>
      </w:r>
      <w:r w:rsidRPr="3A18E9D2" w:rsidR="3A18E9D2">
        <w:rPr>
          <w:rFonts w:ascii="Times New Roman" w:hAnsi="Times New Roman" w:eastAsia="Times New Roman" w:cs="Times New Roman"/>
          <w:lang w:eastAsia="sv-SE"/>
        </w:rPr>
        <w:t xml:space="preserve">- Björklund </w:t>
      </w:r>
      <w:proofErr w:type="spellStart"/>
      <w:r w:rsidRPr="3A18E9D2" w:rsidR="3A18E9D2">
        <w:rPr>
          <w:rFonts w:ascii="Times New Roman" w:hAnsi="Times New Roman" w:eastAsia="Times New Roman" w:cs="Times New Roman"/>
          <w:lang w:eastAsia="sv-SE"/>
        </w:rPr>
        <w:t>Boistrup</w:t>
      </w:r>
      <w:proofErr w:type="spellEnd"/>
      <w:r w:rsidRPr="3A18E9D2" w:rsidR="3A18E9D2">
        <w:rPr>
          <w:rFonts w:ascii="Times New Roman" w:hAnsi="Times New Roman" w:eastAsia="Times New Roman" w:cs="Times New Roman"/>
          <w:lang w:eastAsia="sv-SE"/>
        </w:rPr>
        <w:t xml:space="preserve">, L. (2010) </w:t>
      </w:r>
      <w:proofErr w:type="spellStart"/>
      <w:r w:rsidRPr="3A18E9D2" w:rsidR="3A18E9D2">
        <w:rPr>
          <w:rFonts w:ascii="Times New Roman" w:hAnsi="Times New Roman" w:eastAsia="Times New Roman" w:cs="Times New Roman"/>
          <w:lang w:eastAsia="sv-SE"/>
        </w:rPr>
        <w:t>Assessment</w:t>
      </w:r>
      <w:proofErr w:type="spellEnd"/>
      <w:r w:rsidRPr="3A18E9D2" w:rsidR="3A18E9D2">
        <w:rPr>
          <w:rFonts w:ascii="Times New Roman" w:hAnsi="Times New Roman" w:eastAsia="Times New Roman" w:cs="Times New Roman"/>
          <w:lang w:eastAsia="sv-SE"/>
        </w:rPr>
        <w:t xml:space="preserve"> Discourses in </w:t>
      </w:r>
      <w:proofErr w:type="spellStart"/>
      <w:r w:rsidRPr="3A18E9D2" w:rsidR="3A18E9D2">
        <w:rPr>
          <w:rFonts w:ascii="Times New Roman" w:hAnsi="Times New Roman" w:eastAsia="Times New Roman" w:cs="Times New Roman"/>
          <w:lang w:eastAsia="sv-SE"/>
        </w:rPr>
        <w:t>Mathematics</w:t>
      </w:r>
      <w:proofErr w:type="spellEnd"/>
      <w:r w:rsidRPr="3A18E9D2" w:rsidR="3A18E9D2">
        <w:rPr>
          <w:rFonts w:ascii="Times New Roman" w:hAnsi="Times New Roman" w:eastAsia="Times New Roman" w:cs="Times New Roman"/>
          <w:lang w:eastAsia="sv-SE"/>
        </w:rPr>
        <w:t xml:space="preserve"> </w:t>
      </w:r>
      <w:proofErr w:type="spellStart"/>
      <w:r w:rsidRPr="3A18E9D2" w:rsidR="3A18E9D2">
        <w:rPr>
          <w:rFonts w:ascii="Times New Roman" w:hAnsi="Times New Roman" w:eastAsia="Times New Roman" w:cs="Times New Roman"/>
          <w:lang w:eastAsia="sv-SE"/>
        </w:rPr>
        <w:t>Classrooms</w:t>
      </w:r>
      <w:proofErr w:type="spellEnd"/>
      <w:r w:rsidRPr="3A18E9D2" w:rsidR="3A18E9D2">
        <w:rPr>
          <w:rFonts w:ascii="Times New Roman" w:hAnsi="Times New Roman" w:eastAsia="Times New Roman" w:cs="Times New Roman"/>
          <w:lang w:eastAsia="sv-SE"/>
        </w:rPr>
        <w:t xml:space="preserve"> (Doktorsavhandling):</w:t>
      </w:r>
      <w:r w:rsidRPr="3A18E9D2" w:rsidR="3A18E9D2">
        <w:rPr>
          <w:rFonts w:ascii="Times New Roman" w:hAnsi="Times New Roman" w:eastAsia="Times New Roman" w:cs="Times New Roman"/>
          <w:lang w:eastAsia="sv-SE"/>
        </w:rPr>
        <w:t xml:space="preserve"> </w:t>
      </w:r>
      <w:r w:rsidRPr="3A18E9D2" w:rsidR="3A18E9D2">
        <w:rPr>
          <w:rFonts w:ascii="Times New Roman" w:hAnsi="Times New Roman" w:eastAsia="Times New Roman" w:cs="Times New Roman"/>
          <w:lang w:eastAsia="sv-SE"/>
        </w:rPr>
        <w:t xml:space="preserve">Stockholms universitet. </w:t>
      </w:r>
      <w:r>
        <w:br/>
      </w:r>
      <w:r w:rsidRPr="3A18E9D2" w:rsidR="3A18E9D2">
        <w:rPr>
          <w:rFonts w:ascii="Times New Roman" w:hAnsi="Times New Roman" w:eastAsia="Times New Roman" w:cs="Times New Roman"/>
          <w:lang w:eastAsia="sv-SE"/>
        </w:rPr>
        <w:t xml:space="preserve">- </w:t>
      </w:r>
      <w:proofErr w:type="spellStart"/>
      <w:r w:rsidRPr="3A18E9D2" w:rsidR="3A18E9D2">
        <w:rPr>
          <w:rFonts w:ascii="Times New Roman" w:hAnsi="Times New Roman" w:eastAsia="Times New Roman" w:cs="Times New Roman"/>
          <w:lang w:eastAsia="sv-SE"/>
        </w:rPr>
        <w:t>Blomhøj</w:t>
      </w:r>
      <w:proofErr w:type="spellEnd"/>
      <w:r w:rsidRPr="3A18E9D2" w:rsidR="3A18E9D2">
        <w:rPr>
          <w:rFonts w:ascii="Times New Roman" w:hAnsi="Times New Roman" w:eastAsia="Times New Roman" w:cs="Times New Roman"/>
          <w:lang w:eastAsia="sv-SE"/>
        </w:rPr>
        <w:t xml:space="preserve">, M. (2000). Villkor för lärande i en datorbaserad matematikundervisning. I B. Grevholm (red.), Matematikdidaktik Ett nordiskt perspektiv (ss. </w:t>
      </w:r>
      <w:proofErr w:type="gramStart"/>
      <w:r w:rsidRPr="3A18E9D2" w:rsidR="3A18E9D2">
        <w:rPr>
          <w:rFonts w:ascii="Times New Roman" w:hAnsi="Times New Roman" w:eastAsia="Times New Roman" w:cs="Times New Roman"/>
          <w:lang w:eastAsia="sv-SE"/>
        </w:rPr>
        <w:t>185-218</w:t>
      </w:r>
      <w:proofErr w:type="gramEnd"/>
      <w:r w:rsidRPr="3A18E9D2" w:rsidR="3A18E9D2">
        <w:rPr>
          <w:rFonts w:ascii="Times New Roman" w:hAnsi="Times New Roman" w:eastAsia="Times New Roman" w:cs="Times New Roman"/>
          <w:lang w:eastAsia="sv-SE"/>
        </w:rPr>
        <w:t>). Lund. Studentlitteratur.</w:t>
      </w:r>
      <w:r>
        <w:br/>
      </w:r>
      <w:r w:rsidRPr="3A18E9D2" w:rsidR="3A18E9D2">
        <w:rPr>
          <w:rFonts w:ascii="Times New Roman" w:hAnsi="Times New Roman" w:eastAsia="Times New Roman" w:cs="Times New Roman"/>
          <w:lang w:eastAsia="sv-SE"/>
        </w:rPr>
        <w:t xml:space="preserve">- </w:t>
      </w:r>
      <w:proofErr w:type="spellStart"/>
      <w:r w:rsidRPr="3A18E9D2" w:rsidR="3A18E9D2">
        <w:rPr>
          <w:rFonts w:ascii="Times New Roman" w:hAnsi="Times New Roman" w:eastAsia="Times New Roman" w:cs="Times New Roman"/>
          <w:lang w:eastAsia="sv-SE"/>
        </w:rPr>
        <w:t>Dowling</w:t>
      </w:r>
      <w:proofErr w:type="spellEnd"/>
      <w:r w:rsidRPr="3A18E9D2" w:rsidR="3A18E9D2">
        <w:rPr>
          <w:rFonts w:ascii="Times New Roman" w:hAnsi="Times New Roman" w:eastAsia="Times New Roman" w:cs="Times New Roman"/>
          <w:lang w:eastAsia="sv-SE"/>
        </w:rPr>
        <w:t xml:space="preserve">, P. (1996). A </w:t>
      </w:r>
      <w:proofErr w:type="spellStart"/>
      <w:r w:rsidRPr="3A18E9D2" w:rsidR="3A18E9D2">
        <w:rPr>
          <w:rFonts w:ascii="Times New Roman" w:hAnsi="Times New Roman" w:eastAsia="Times New Roman" w:cs="Times New Roman"/>
          <w:lang w:eastAsia="sv-SE"/>
        </w:rPr>
        <w:t>sociological</w:t>
      </w:r>
      <w:proofErr w:type="spellEnd"/>
      <w:r w:rsidRPr="3A18E9D2" w:rsidR="3A18E9D2">
        <w:rPr>
          <w:rFonts w:ascii="Times New Roman" w:hAnsi="Times New Roman" w:eastAsia="Times New Roman" w:cs="Times New Roman"/>
          <w:lang w:eastAsia="sv-SE"/>
        </w:rPr>
        <w:t xml:space="preserve"> </w:t>
      </w:r>
      <w:proofErr w:type="spellStart"/>
      <w:r w:rsidRPr="3A18E9D2" w:rsidR="3A18E9D2">
        <w:rPr>
          <w:rFonts w:ascii="Times New Roman" w:hAnsi="Times New Roman" w:eastAsia="Times New Roman" w:cs="Times New Roman"/>
          <w:lang w:eastAsia="sv-SE"/>
        </w:rPr>
        <w:t>analysis</w:t>
      </w:r>
      <w:proofErr w:type="spellEnd"/>
      <w:r w:rsidRPr="3A18E9D2" w:rsidR="3A18E9D2">
        <w:rPr>
          <w:rFonts w:ascii="Times New Roman" w:hAnsi="Times New Roman" w:eastAsia="Times New Roman" w:cs="Times New Roman"/>
          <w:lang w:eastAsia="sv-SE"/>
        </w:rPr>
        <w:t xml:space="preserve"> </w:t>
      </w:r>
      <w:proofErr w:type="spellStart"/>
      <w:r w:rsidRPr="3A18E9D2" w:rsidR="3A18E9D2">
        <w:rPr>
          <w:rFonts w:ascii="Times New Roman" w:hAnsi="Times New Roman" w:eastAsia="Times New Roman" w:cs="Times New Roman"/>
          <w:lang w:eastAsia="sv-SE"/>
        </w:rPr>
        <w:t>of</w:t>
      </w:r>
      <w:proofErr w:type="spellEnd"/>
      <w:r w:rsidRPr="3A18E9D2" w:rsidR="3A18E9D2">
        <w:rPr>
          <w:rFonts w:ascii="Times New Roman" w:hAnsi="Times New Roman" w:eastAsia="Times New Roman" w:cs="Times New Roman"/>
          <w:lang w:eastAsia="sv-SE"/>
        </w:rPr>
        <w:t xml:space="preserve"> </w:t>
      </w:r>
      <w:proofErr w:type="spellStart"/>
      <w:r w:rsidRPr="3A18E9D2" w:rsidR="3A18E9D2">
        <w:rPr>
          <w:rFonts w:ascii="Times New Roman" w:hAnsi="Times New Roman" w:eastAsia="Times New Roman" w:cs="Times New Roman"/>
          <w:lang w:eastAsia="sv-SE"/>
        </w:rPr>
        <w:t>school</w:t>
      </w:r>
      <w:proofErr w:type="spellEnd"/>
      <w:r w:rsidRPr="3A18E9D2" w:rsidR="3A18E9D2">
        <w:rPr>
          <w:rFonts w:ascii="Times New Roman" w:hAnsi="Times New Roman" w:eastAsia="Times New Roman" w:cs="Times New Roman"/>
          <w:lang w:eastAsia="sv-SE"/>
        </w:rPr>
        <w:t xml:space="preserve"> </w:t>
      </w:r>
      <w:proofErr w:type="spellStart"/>
      <w:r w:rsidRPr="3A18E9D2" w:rsidR="3A18E9D2">
        <w:rPr>
          <w:rFonts w:ascii="Times New Roman" w:hAnsi="Times New Roman" w:eastAsia="Times New Roman" w:cs="Times New Roman"/>
          <w:lang w:eastAsia="sv-SE"/>
        </w:rPr>
        <w:t>mathematics</w:t>
      </w:r>
      <w:proofErr w:type="spellEnd"/>
      <w:r w:rsidRPr="3A18E9D2" w:rsidR="3A18E9D2">
        <w:rPr>
          <w:rFonts w:ascii="Times New Roman" w:hAnsi="Times New Roman" w:eastAsia="Times New Roman" w:cs="Times New Roman"/>
          <w:lang w:eastAsia="sv-SE"/>
        </w:rPr>
        <w:t xml:space="preserve"> texts. </w:t>
      </w:r>
      <w:proofErr w:type="spellStart"/>
      <w:r w:rsidRPr="3A18E9D2" w:rsidR="3A18E9D2">
        <w:rPr>
          <w:rFonts w:ascii="Times New Roman" w:hAnsi="Times New Roman" w:eastAsia="Times New Roman" w:cs="Times New Roman"/>
          <w:lang w:eastAsia="sv-SE"/>
        </w:rPr>
        <w:t>Educational</w:t>
      </w:r>
      <w:proofErr w:type="spellEnd"/>
      <w:r w:rsidRPr="3A18E9D2" w:rsidR="3A18E9D2">
        <w:rPr>
          <w:rFonts w:ascii="Times New Roman" w:hAnsi="Times New Roman" w:eastAsia="Times New Roman" w:cs="Times New Roman"/>
          <w:lang w:eastAsia="sv-SE"/>
        </w:rPr>
        <w:t xml:space="preserve"> Studies in </w:t>
      </w:r>
      <w:proofErr w:type="spellStart"/>
      <w:r w:rsidRPr="3A18E9D2" w:rsidR="3A18E9D2">
        <w:rPr>
          <w:rFonts w:ascii="Times New Roman" w:hAnsi="Times New Roman" w:eastAsia="Times New Roman" w:cs="Times New Roman"/>
          <w:lang w:eastAsia="sv-SE"/>
        </w:rPr>
        <w:t>Mathematics</w:t>
      </w:r>
      <w:proofErr w:type="spellEnd"/>
      <w:r w:rsidRPr="3A18E9D2" w:rsidR="3A18E9D2">
        <w:rPr>
          <w:rFonts w:ascii="Times New Roman" w:hAnsi="Times New Roman" w:eastAsia="Times New Roman" w:cs="Times New Roman"/>
          <w:lang w:eastAsia="sv-SE"/>
        </w:rPr>
        <w:t xml:space="preserve">, 31, </w:t>
      </w:r>
      <w:proofErr w:type="gramStart"/>
      <w:r w:rsidRPr="3A18E9D2" w:rsidR="3A18E9D2">
        <w:rPr>
          <w:rFonts w:ascii="Times New Roman" w:hAnsi="Times New Roman" w:eastAsia="Times New Roman" w:cs="Times New Roman"/>
          <w:lang w:eastAsia="sv-SE"/>
        </w:rPr>
        <w:t>389-415</w:t>
      </w:r>
      <w:proofErr w:type="gramEnd"/>
      <w:r w:rsidRPr="3A18E9D2" w:rsidR="3A18E9D2">
        <w:rPr>
          <w:rFonts w:ascii="Times New Roman" w:hAnsi="Times New Roman" w:eastAsia="Times New Roman" w:cs="Times New Roman"/>
          <w:lang w:eastAsia="sv-SE"/>
        </w:rPr>
        <w:t>.</w:t>
      </w:r>
      <w:r>
        <w:br/>
      </w:r>
      <w:r w:rsidRPr="3A18E9D2" w:rsidR="3A18E9D2">
        <w:rPr>
          <w:rFonts w:ascii="Times New Roman" w:hAnsi="Times New Roman" w:eastAsia="Times New Roman" w:cs="Times New Roman"/>
          <w:lang w:eastAsia="sv-SE"/>
        </w:rPr>
        <w:t xml:space="preserve">- Englund, Tor, Pettersson, Astrid, </w:t>
      </w:r>
      <w:proofErr w:type="spellStart"/>
      <w:r w:rsidRPr="3A18E9D2" w:rsidR="3A18E9D2">
        <w:rPr>
          <w:rFonts w:ascii="Times New Roman" w:hAnsi="Times New Roman" w:eastAsia="Times New Roman" w:cs="Times New Roman"/>
          <w:lang w:eastAsia="sv-SE"/>
        </w:rPr>
        <w:t>Tambour</w:t>
      </w:r>
      <w:proofErr w:type="spellEnd"/>
      <w:r w:rsidRPr="3A18E9D2" w:rsidR="3A18E9D2">
        <w:rPr>
          <w:rFonts w:ascii="Times New Roman" w:hAnsi="Times New Roman" w:eastAsia="Times New Roman" w:cs="Times New Roman"/>
          <w:lang w:eastAsia="sv-SE"/>
        </w:rPr>
        <w:t xml:space="preserve">, Torbjörn (red) (2007). Matematikdidaktiska texter del 2 Beprövad erfarenhet och vetenskaplig grund. Institutionen för undervisningsprocesser, kommunikation och lärande, Lärarhögskolan i Stockholm. </w:t>
      </w:r>
      <w:r>
        <w:br/>
      </w:r>
      <w:r w:rsidRPr="3A18E9D2" w:rsidR="3A18E9D2">
        <w:rPr>
          <w:rFonts w:ascii="Times New Roman" w:hAnsi="Times New Roman" w:eastAsia="Times New Roman" w:cs="Times New Roman"/>
          <w:lang w:eastAsia="sv-SE"/>
        </w:rPr>
        <w:t xml:space="preserve">- </w:t>
      </w:r>
      <w:proofErr w:type="spellStart"/>
      <w:r w:rsidRPr="3A18E9D2" w:rsidR="3A18E9D2">
        <w:rPr>
          <w:rFonts w:ascii="Times New Roman" w:hAnsi="Times New Roman" w:eastAsia="Times New Roman" w:cs="Times New Roman"/>
          <w:lang w:eastAsia="sv-SE"/>
        </w:rPr>
        <w:t>Hagland</w:t>
      </w:r>
      <w:proofErr w:type="spellEnd"/>
      <w:r w:rsidRPr="3A18E9D2" w:rsidR="3A18E9D2">
        <w:rPr>
          <w:rFonts w:ascii="Times New Roman" w:hAnsi="Times New Roman" w:eastAsia="Times New Roman" w:cs="Times New Roman"/>
          <w:lang w:eastAsia="sv-SE"/>
        </w:rPr>
        <w:t xml:space="preserve">, K., Hedrén, R., &amp; </w:t>
      </w:r>
      <w:proofErr w:type="spellStart"/>
      <w:r w:rsidRPr="3A18E9D2" w:rsidR="3A18E9D2">
        <w:rPr>
          <w:rFonts w:ascii="Times New Roman" w:hAnsi="Times New Roman" w:eastAsia="Times New Roman" w:cs="Times New Roman"/>
          <w:lang w:eastAsia="sv-SE"/>
        </w:rPr>
        <w:t>Taflin</w:t>
      </w:r>
      <w:proofErr w:type="spellEnd"/>
      <w:r w:rsidRPr="3A18E9D2" w:rsidR="3A18E9D2">
        <w:rPr>
          <w:rFonts w:ascii="Times New Roman" w:hAnsi="Times New Roman" w:eastAsia="Times New Roman" w:cs="Times New Roman"/>
          <w:lang w:eastAsia="sv-SE"/>
        </w:rPr>
        <w:t>, E. (2005). Rika matematiska problem - inspiration till variation. Stockholm: Liber.</w:t>
      </w:r>
      <w:r>
        <w:br/>
      </w:r>
      <w:r w:rsidRPr="3A18E9D2" w:rsidR="3A18E9D2">
        <w:rPr>
          <w:rFonts w:ascii="Times New Roman" w:hAnsi="Times New Roman" w:eastAsia="Times New Roman" w:cs="Times New Roman"/>
          <w:lang w:eastAsia="sv-SE"/>
        </w:rPr>
        <w:t>- Hansson, Å. (2011). Ansvar för matematiklärande: effekter av undervisningsansvar i det flerspråkiga klassrummet. (Doktorsavhandling) Göteborg: Göteborgs universitet.</w:t>
      </w:r>
      <w:r>
        <w:br/>
      </w:r>
      <w:r w:rsidRPr="3A18E9D2" w:rsidR="3A18E9D2">
        <w:rPr>
          <w:rFonts w:ascii="Times New Roman" w:hAnsi="Times New Roman" w:eastAsia="Times New Roman" w:cs="Times New Roman"/>
          <w:lang w:eastAsia="sv-SE"/>
        </w:rPr>
        <w:t xml:space="preserve">- </w:t>
      </w:r>
      <w:proofErr w:type="spellStart"/>
      <w:r w:rsidRPr="3A18E9D2" w:rsidR="3A18E9D2">
        <w:rPr>
          <w:rFonts w:ascii="Times New Roman" w:hAnsi="Times New Roman" w:eastAsia="Times New Roman" w:cs="Times New Roman"/>
          <w:lang w:eastAsia="sv-SE"/>
        </w:rPr>
        <w:t>Jablonka</w:t>
      </w:r>
      <w:proofErr w:type="spellEnd"/>
      <w:r w:rsidRPr="3A18E9D2" w:rsidR="3A18E9D2">
        <w:rPr>
          <w:rFonts w:ascii="Times New Roman" w:hAnsi="Times New Roman" w:eastAsia="Times New Roman" w:cs="Times New Roman"/>
          <w:lang w:eastAsia="sv-SE"/>
        </w:rPr>
        <w:t xml:space="preserve">, E. (2003). </w:t>
      </w:r>
      <w:proofErr w:type="spellStart"/>
      <w:r w:rsidRPr="3A18E9D2" w:rsidR="3A18E9D2">
        <w:rPr>
          <w:rFonts w:ascii="Times New Roman" w:hAnsi="Times New Roman" w:eastAsia="Times New Roman" w:cs="Times New Roman"/>
          <w:lang w:eastAsia="sv-SE"/>
        </w:rPr>
        <w:t>Mathematical</w:t>
      </w:r>
      <w:proofErr w:type="spellEnd"/>
      <w:r w:rsidRPr="3A18E9D2" w:rsidR="3A18E9D2">
        <w:rPr>
          <w:rFonts w:ascii="Times New Roman" w:hAnsi="Times New Roman" w:eastAsia="Times New Roman" w:cs="Times New Roman"/>
          <w:lang w:eastAsia="sv-SE"/>
        </w:rPr>
        <w:t xml:space="preserve"> literacy. I A. Bishop et al (red.), Second international </w:t>
      </w:r>
      <w:proofErr w:type="spellStart"/>
      <w:r w:rsidRPr="3A18E9D2" w:rsidR="3A18E9D2">
        <w:rPr>
          <w:rFonts w:ascii="Times New Roman" w:hAnsi="Times New Roman" w:eastAsia="Times New Roman" w:cs="Times New Roman"/>
          <w:lang w:eastAsia="sv-SE"/>
        </w:rPr>
        <w:t>handbook</w:t>
      </w:r>
      <w:proofErr w:type="spellEnd"/>
      <w:r w:rsidRPr="3A18E9D2" w:rsidR="3A18E9D2">
        <w:rPr>
          <w:rFonts w:ascii="Times New Roman" w:hAnsi="Times New Roman" w:eastAsia="Times New Roman" w:cs="Times New Roman"/>
          <w:lang w:eastAsia="sv-SE"/>
        </w:rPr>
        <w:t xml:space="preserve"> </w:t>
      </w:r>
      <w:proofErr w:type="spellStart"/>
      <w:r w:rsidRPr="3A18E9D2" w:rsidR="3A18E9D2">
        <w:rPr>
          <w:rFonts w:ascii="Times New Roman" w:hAnsi="Times New Roman" w:eastAsia="Times New Roman" w:cs="Times New Roman"/>
          <w:lang w:eastAsia="sv-SE"/>
        </w:rPr>
        <w:t>of</w:t>
      </w:r>
      <w:proofErr w:type="spellEnd"/>
      <w:r w:rsidRPr="3A18E9D2" w:rsidR="3A18E9D2">
        <w:rPr>
          <w:rFonts w:ascii="Times New Roman" w:hAnsi="Times New Roman" w:eastAsia="Times New Roman" w:cs="Times New Roman"/>
          <w:lang w:eastAsia="sv-SE"/>
        </w:rPr>
        <w:t xml:space="preserve"> </w:t>
      </w:r>
      <w:proofErr w:type="spellStart"/>
      <w:r w:rsidRPr="3A18E9D2" w:rsidR="3A18E9D2">
        <w:rPr>
          <w:rFonts w:ascii="Times New Roman" w:hAnsi="Times New Roman" w:eastAsia="Times New Roman" w:cs="Times New Roman"/>
          <w:lang w:eastAsia="sv-SE"/>
        </w:rPr>
        <w:t>mathematics</w:t>
      </w:r>
      <w:proofErr w:type="spellEnd"/>
      <w:r w:rsidRPr="3A18E9D2" w:rsidR="3A18E9D2">
        <w:rPr>
          <w:rFonts w:ascii="Times New Roman" w:hAnsi="Times New Roman" w:eastAsia="Times New Roman" w:cs="Times New Roman"/>
          <w:lang w:eastAsia="sv-SE"/>
        </w:rPr>
        <w:t xml:space="preserve"> </w:t>
      </w:r>
      <w:proofErr w:type="spellStart"/>
      <w:r w:rsidRPr="3A18E9D2" w:rsidR="3A18E9D2">
        <w:rPr>
          <w:rFonts w:ascii="Times New Roman" w:hAnsi="Times New Roman" w:eastAsia="Times New Roman" w:cs="Times New Roman"/>
          <w:lang w:eastAsia="sv-SE"/>
        </w:rPr>
        <w:t>education</w:t>
      </w:r>
      <w:proofErr w:type="spellEnd"/>
      <w:r w:rsidRPr="3A18E9D2" w:rsidR="3A18E9D2">
        <w:rPr>
          <w:rFonts w:ascii="Times New Roman" w:hAnsi="Times New Roman" w:eastAsia="Times New Roman" w:cs="Times New Roman"/>
          <w:lang w:eastAsia="sv-SE"/>
        </w:rPr>
        <w:t xml:space="preserve">, Part </w:t>
      </w:r>
      <w:proofErr w:type="spellStart"/>
      <w:r w:rsidRPr="3A18E9D2" w:rsidR="3A18E9D2">
        <w:rPr>
          <w:rFonts w:ascii="Times New Roman" w:hAnsi="Times New Roman" w:eastAsia="Times New Roman" w:cs="Times New Roman"/>
          <w:lang w:eastAsia="sv-SE"/>
        </w:rPr>
        <w:t>one</w:t>
      </w:r>
      <w:proofErr w:type="spellEnd"/>
      <w:r w:rsidRPr="3A18E9D2" w:rsidR="3A18E9D2">
        <w:rPr>
          <w:rFonts w:ascii="Times New Roman" w:hAnsi="Times New Roman" w:eastAsia="Times New Roman" w:cs="Times New Roman"/>
          <w:lang w:eastAsia="sv-SE"/>
        </w:rPr>
        <w:t xml:space="preserve"> (ss. </w:t>
      </w:r>
      <w:proofErr w:type="gramStart"/>
      <w:r w:rsidRPr="3A18E9D2" w:rsidR="3A18E9D2">
        <w:rPr>
          <w:rFonts w:ascii="Times New Roman" w:hAnsi="Times New Roman" w:eastAsia="Times New Roman" w:cs="Times New Roman"/>
          <w:lang w:eastAsia="sv-SE"/>
        </w:rPr>
        <w:t>75-102</w:t>
      </w:r>
      <w:proofErr w:type="gramEnd"/>
      <w:r w:rsidRPr="3A18E9D2" w:rsidR="3A18E9D2">
        <w:rPr>
          <w:rFonts w:ascii="Times New Roman" w:hAnsi="Times New Roman" w:eastAsia="Times New Roman" w:cs="Times New Roman"/>
          <w:lang w:eastAsia="sv-SE"/>
        </w:rPr>
        <w:t xml:space="preserve">). Dordrecht: </w:t>
      </w:r>
      <w:proofErr w:type="spellStart"/>
      <w:r w:rsidRPr="3A18E9D2" w:rsidR="3A18E9D2">
        <w:rPr>
          <w:rFonts w:ascii="Times New Roman" w:hAnsi="Times New Roman" w:eastAsia="Times New Roman" w:cs="Times New Roman"/>
          <w:lang w:eastAsia="sv-SE"/>
        </w:rPr>
        <w:t>Kluwer</w:t>
      </w:r>
      <w:proofErr w:type="spellEnd"/>
      <w:r w:rsidRPr="3A18E9D2" w:rsidR="3A18E9D2">
        <w:rPr>
          <w:rFonts w:ascii="Times New Roman" w:hAnsi="Times New Roman" w:eastAsia="Times New Roman" w:cs="Times New Roman"/>
          <w:lang w:eastAsia="sv-SE"/>
        </w:rPr>
        <w:t>.</w:t>
      </w:r>
      <w:r>
        <w:br/>
      </w:r>
      <w:r w:rsidRPr="3A18E9D2" w:rsidR="3A18E9D2">
        <w:rPr>
          <w:rFonts w:ascii="Times New Roman" w:hAnsi="Times New Roman" w:eastAsia="Times New Roman" w:cs="Times New Roman"/>
          <w:lang w:eastAsia="sv-SE"/>
        </w:rPr>
        <w:t xml:space="preserve">- </w:t>
      </w:r>
      <w:r w:rsidRPr="3A18E9D2" w:rsidR="3A18E9D2">
        <w:rPr>
          <w:rFonts w:ascii="Times New Roman" w:hAnsi="Times New Roman" w:eastAsia="Times New Roman" w:cs="Times New Roman"/>
          <w:lang w:eastAsia="sv-SE"/>
        </w:rPr>
        <w:t>MSU</w:t>
      </w:r>
      <w:r w:rsidRPr="3A18E9D2" w:rsidR="3A18E9D2">
        <w:rPr>
          <w:rFonts w:ascii="Times New Roman" w:hAnsi="Times New Roman" w:eastAsia="Times New Roman" w:cs="Times New Roman"/>
          <w:lang w:eastAsia="sv-SE"/>
        </w:rPr>
        <w:t xml:space="preserve"> (2008). Mer än matematik- om språkliga dimensioner i matematikuppgifter. Stockholm.</w:t>
      </w:r>
      <w:r>
        <w:br/>
      </w:r>
      <w:r w:rsidRPr="3A18E9D2" w:rsidR="3A18E9D2">
        <w:rPr>
          <w:rFonts w:ascii="Times New Roman" w:hAnsi="Times New Roman" w:eastAsia="Times New Roman" w:cs="Times New Roman"/>
          <w:lang w:eastAsia="sv-SE"/>
        </w:rPr>
        <w:t>- Noren, E. (2007) Tvåspråkig matematikundervisning. Nämnaren, (4).</w:t>
      </w:r>
      <w:r>
        <w:br/>
      </w:r>
      <w:r w:rsidRPr="3A18E9D2" w:rsidR="3A18E9D2">
        <w:rPr>
          <w:rFonts w:ascii="Times New Roman" w:hAnsi="Times New Roman" w:eastAsia="Times New Roman" w:cs="Times New Roman"/>
          <w:lang w:eastAsia="sv-SE"/>
        </w:rPr>
        <w:t xml:space="preserve">- </w:t>
      </w:r>
      <w:proofErr w:type="spellStart"/>
      <w:r w:rsidRPr="3A18E9D2" w:rsidR="3A18E9D2">
        <w:rPr>
          <w:rFonts w:ascii="Times New Roman" w:hAnsi="Times New Roman" w:eastAsia="Times New Roman" w:cs="Times New Roman"/>
          <w:lang w:eastAsia="sv-SE"/>
        </w:rPr>
        <w:t>Olteanu</w:t>
      </w:r>
      <w:proofErr w:type="spellEnd"/>
      <w:r w:rsidRPr="3A18E9D2" w:rsidR="3A18E9D2">
        <w:rPr>
          <w:rFonts w:ascii="Times New Roman" w:hAnsi="Times New Roman" w:eastAsia="Times New Roman" w:cs="Times New Roman"/>
          <w:lang w:eastAsia="sv-SE"/>
        </w:rPr>
        <w:t>, C. (2003) Algebra – Viktigt men svårt. Nämnaren, (3).</w:t>
      </w:r>
      <w:r>
        <w:br/>
      </w:r>
      <w:r w:rsidRPr="3A18E9D2" w:rsidR="3A18E9D2">
        <w:rPr>
          <w:rFonts w:ascii="Times New Roman" w:hAnsi="Times New Roman" w:eastAsia="Times New Roman" w:cs="Times New Roman"/>
          <w:lang w:eastAsia="sv-SE"/>
        </w:rPr>
        <w:t>- Persson, I. O. (2007). Om negativa tal. Nämnaren, (2).</w:t>
      </w:r>
      <w:r>
        <w:br/>
      </w:r>
      <w:r w:rsidRPr="3A18E9D2" w:rsidR="3A18E9D2">
        <w:rPr>
          <w:rFonts w:ascii="Times New Roman" w:hAnsi="Times New Roman" w:eastAsia="Times New Roman" w:cs="Times New Roman"/>
          <w:lang w:eastAsia="sv-SE"/>
        </w:rPr>
        <w:t xml:space="preserve">- Persson, I. O. (2007). Två tänkbara modeller för undervisning </w:t>
      </w:r>
      <w:r w:rsidRPr="3A18E9D2" w:rsidR="3A18E9D2">
        <w:rPr>
          <w:rFonts w:ascii="Times New Roman" w:hAnsi="Times New Roman" w:eastAsia="Times New Roman" w:cs="Times New Roman"/>
          <w:lang w:eastAsia="sv-SE"/>
        </w:rPr>
        <w:t>om negativa tal. Nämnaren, (3).</w:t>
      </w:r>
      <w:r>
        <w:br/>
      </w:r>
      <w:r w:rsidRPr="3A18E9D2" w:rsidR="3A18E9D2">
        <w:rPr>
          <w:rFonts w:ascii="Times New Roman" w:hAnsi="Times New Roman" w:eastAsia="Times New Roman" w:cs="Times New Roman"/>
          <w:lang w:eastAsia="sv-SE"/>
        </w:rPr>
        <w:t>- Pettersson, A. (1997). Analys av elevernas arbeten med mer omfattande matematikuppgifter i år 9. Stockholm: PRIM-gruppen, Lärarhögskolan i Stockholm.</w:t>
      </w:r>
      <w:r>
        <w:br/>
      </w:r>
      <w:r w:rsidRPr="3A18E9D2" w:rsidR="3A18E9D2">
        <w:rPr>
          <w:rFonts w:ascii="Times New Roman" w:hAnsi="Times New Roman" w:eastAsia="Times New Roman" w:cs="Times New Roman"/>
          <w:lang w:eastAsia="sv-SE"/>
        </w:rPr>
        <w:t xml:space="preserve">- Skolverket (2004). Likvärdig bedömning och betygsättning (s. </w:t>
      </w:r>
      <w:proofErr w:type="gramStart"/>
      <w:r w:rsidRPr="3A18E9D2" w:rsidR="3A18E9D2">
        <w:rPr>
          <w:rFonts w:ascii="Times New Roman" w:hAnsi="Times New Roman" w:eastAsia="Times New Roman" w:cs="Times New Roman"/>
          <w:lang w:eastAsia="sv-SE"/>
        </w:rPr>
        <w:t>47-63</w:t>
      </w:r>
      <w:proofErr w:type="gramEnd"/>
      <w:r w:rsidRPr="3A18E9D2" w:rsidR="3A18E9D2">
        <w:rPr>
          <w:rFonts w:ascii="Times New Roman" w:hAnsi="Times New Roman" w:eastAsia="Times New Roman" w:cs="Times New Roman"/>
          <w:lang w:eastAsia="sv-SE"/>
        </w:rPr>
        <w:t>), Skolverkets allmänna råd 2004, Skolverket.</w:t>
      </w:r>
      <w:r>
        <w:br/>
      </w:r>
      <w:r w:rsidRPr="3A18E9D2" w:rsidR="3A18E9D2">
        <w:rPr>
          <w:rFonts w:ascii="Times New Roman" w:hAnsi="Times New Roman" w:eastAsia="Times New Roman" w:cs="Times New Roman"/>
          <w:lang w:eastAsia="sv-SE"/>
        </w:rPr>
        <w:t>- Skolverket (2011). Läroplan för grundskolan, förskoleklassen och fritidshemmet 2011. Stockholm. Kursplanen för matematik.</w:t>
      </w:r>
      <w:r>
        <w:br/>
      </w:r>
      <w:r w:rsidRPr="3A18E9D2" w:rsidR="3A18E9D2">
        <w:rPr>
          <w:rFonts w:ascii="Times New Roman" w:hAnsi="Times New Roman" w:eastAsia="Times New Roman" w:cs="Times New Roman"/>
          <w:lang w:eastAsia="sv-SE"/>
        </w:rPr>
        <w:t xml:space="preserve">- Skolverket. (2011) Kunskapsbedömning i skolan </w:t>
      </w:r>
      <w:r w:rsidRPr="3A18E9D2" w:rsidR="3A18E9D2">
        <w:rPr>
          <w:rFonts w:ascii="Times New Roman" w:hAnsi="Times New Roman" w:eastAsia="Times New Roman" w:cs="Times New Roman"/>
          <w:lang w:eastAsia="sv-SE"/>
        </w:rPr>
        <w:t xml:space="preserve"> praxis, begrepp, problem och möjligheter. Stockholm: Skolverket.</w:t>
      </w:r>
      <w:r>
        <w:br/>
      </w:r>
      <w:r w:rsidRPr="3A18E9D2" w:rsidR="3A18E9D2">
        <w:rPr>
          <w:rFonts w:ascii="Times New Roman" w:hAnsi="Times New Roman" w:eastAsia="Times New Roman" w:cs="Times New Roman"/>
          <w:lang w:eastAsia="sv-SE"/>
        </w:rPr>
        <w:t>- Skolverket (2012). Kommentarmaterial till kunskapskraven i matematik. Stockholm.</w:t>
      </w:r>
      <w:r>
        <w:br/>
      </w:r>
      <w:bookmarkStart w:name="_GoBack" w:id="0"/>
      <w:bookmarkEnd w:id="0"/>
    </w:p>
    <w:p w:rsidR="00C42AB9" w:rsidRDefault="00C42AB9" w14:paraId="39364042" w14:textId="77777777"/>
    <w:sectPr w:rsidR="00C42AB9" w:rsidSect="00B74A10"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Anna Lundberg">
    <w15:presenceInfo w15:providerId="AD" w15:userId="10033FFF84E3D083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dirty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6D5"/>
    <w:rsid w:val="00043625"/>
    <w:rsid w:val="000830BD"/>
    <w:rsid w:val="000A4179"/>
    <w:rsid w:val="000A4FD9"/>
    <w:rsid w:val="000D209C"/>
    <w:rsid w:val="000E0108"/>
    <w:rsid w:val="000F26FF"/>
    <w:rsid w:val="001007E3"/>
    <w:rsid w:val="001171F9"/>
    <w:rsid w:val="00141FE5"/>
    <w:rsid w:val="00166B1B"/>
    <w:rsid w:val="001837DC"/>
    <w:rsid w:val="001F1D04"/>
    <w:rsid w:val="002071C3"/>
    <w:rsid w:val="00210F5E"/>
    <w:rsid w:val="00257232"/>
    <w:rsid w:val="00274057"/>
    <w:rsid w:val="002760EF"/>
    <w:rsid w:val="00276C72"/>
    <w:rsid w:val="0027748A"/>
    <w:rsid w:val="002840DC"/>
    <w:rsid w:val="00296DD9"/>
    <w:rsid w:val="002A3512"/>
    <w:rsid w:val="002A4183"/>
    <w:rsid w:val="003107EF"/>
    <w:rsid w:val="00337141"/>
    <w:rsid w:val="003447D7"/>
    <w:rsid w:val="003C4EE0"/>
    <w:rsid w:val="003D7AB7"/>
    <w:rsid w:val="003F37B0"/>
    <w:rsid w:val="003F7491"/>
    <w:rsid w:val="004262EC"/>
    <w:rsid w:val="00426544"/>
    <w:rsid w:val="00435511"/>
    <w:rsid w:val="004376D5"/>
    <w:rsid w:val="00466559"/>
    <w:rsid w:val="004717ED"/>
    <w:rsid w:val="00480BAD"/>
    <w:rsid w:val="004A076F"/>
    <w:rsid w:val="004A4085"/>
    <w:rsid w:val="004C5B56"/>
    <w:rsid w:val="004D1844"/>
    <w:rsid w:val="004E63D3"/>
    <w:rsid w:val="00525643"/>
    <w:rsid w:val="005618C2"/>
    <w:rsid w:val="00594C6F"/>
    <w:rsid w:val="005A055E"/>
    <w:rsid w:val="00606C41"/>
    <w:rsid w:val="00612CCE"/>
    <w:rsid w:val="0062690E"/>
    <w:rsid w:val="0066423B"/>
    <w:rsid w:val="006813FC"/>
    <w:rsid w:val="00683532"/>
    <w:rsid w:val="00685497"/>
    <w:rsid w:val="006864F0"/>
    <w:rsid w:val="00694604"/>
    <w:rsid w:val="006B5A33"/>
    <w:rsid w:val="006B7A98"/>
    <w:rsid w:val="006D3C6E"/>
    <w:rsid w:val="006D4B84"/>
    <w:rsid w:val="006D5D16"/>
    <w:rsid w:val="006E23A3"/>
    <w:rsid w:val="007122C6"/>
    <w:rsid w:val="0071500C"/>
    <w:rsid w:val="00723AF9"/>
    <w:rsid w:val="00786F14"/>
    <w:rsid w:val="0078759D"/>
    <w:rsid w:val="0079292A"/>
    <w:rsid w:val="007A296E"/>
    <w:rsid w:val="007D2A61"/>
    <w:rsid w:val="007D3257"/>
    <w:rsid w:val="007E1B70"/>
    <w:rsid w:val="007E6B9C"/>
    <w:rsid w:val="00820F82"/>
    <w:rsid w:val="00834A12"/>
    <w:rsid w:val="008719A8"/>
    <w:rsid w:val="00873C39"/>
    <w:rsid w:val="00891F54"/>
    <w:rsid w:val="008A6A8D"/>
    <w:rsid w:val="008A7556"/>
    <w:rsid w:val="008B3E52"/>
    <w:rsid w:val="008E11F6"/>
    <w:rsid w:val="0090187C"/>
    <w:rsid w:val="0091134C"/>
    <w:rsid w:val="00966D58"/>
    <w:rsid w:val="0097753E"/>
    <w:rsid w:val="009843EE"/>
    <w:rsid w:val="00A0471B"/>
    <w:rsid w:val="00A46F1F"/>
    <w:rsid w:val="00A66925"/>
    <w:rsid w:val="00AE0A21"/>
    <w:rsid w:val="00AF5B7C"/>
    <w:rsid w:val="00B06B8D"/>
    <w:rsid w:val="00B35755"/>
    <w:rsid w:val="00B51FBD"/>
    <w:rsid w:val="00B659A2"/>
    <w:rsid w:val="00B740F6"/>
    <w:rsid w:val="00B74A10"/>
    <w:rsid w:val="00B82E1A"/>
    <w:rsid w:val="00B83855"/>
    <w:rsid w:val="00BD27E9"/>
    <w:rsid w:val="00BF3C3A"/>
    <w:rsid w:val="00C11176"/>
    <w:rsid w:val="00C153AB"/>
    <w:rsid w:val="00C42AB9"/>
    <w:rsid w:val="00C80F15"/>
    <w:rsid w:val="00CE5C27"/>
    <w:rsid w:val="00CF0BB1"/>
    <w:rsid w:val="00CF20E9"/>
    <w:rsid w:val="00D51B77"/>
    <w:rsid w:val="00D75E27"/>
    <w:rsid w:val="00D86561"/>
    <w:rsid w:val="00D97D97"/>
    <w:rsid w:val="00DB28F3"/>
    <w:rsid w:val="00E105B3"/>
    <w:rsid w:val="00E509F2"/>
    <w:rsid w:val="00EA329D"/>
    <w:rsid w:val="00EC13E3"/>
    <w:rsid w:val="00EC143F"/>
    <w:rsid w:val="00EC38A6"/>
    <w:rsid w:val="00EE1F7E"/>
    <w:rsid w:val="00EE530F"/>
    <w:rsid w:val="00EF0E74"/>
    <w:rsid w:val="00F275DF"/>
    <w:rsid w:val="00F3073C"/>
    <w:rsid w:val="00FB5F36"/>
    <w:rsid w:val="3A18E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D7EA7B"/>
  <w14:defaultImageDpi w14:val="32767"/>
  <w15:chartTrackingRefBased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E5C27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link w:val="Rubrik2Char"/>
    <w:uiPriority w:val="9"/>
    <w:qFormat/>
    <w:rsid w:val="004376D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E5C27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Rubrik2Char" w:customStyle="1">
    <w:name w:val="Rubrik 2 Char"/>
    <w:basedOn w:val="Standardstycketeckensnitt"/>
    <w:link w:val="Rubrik2"/>
    <w:uiPriority w:val="9"/>
    <w:rsid w:val="004376D5"/>
    <w:rPr>
      <w:rFonts w:ascii="Times New Roman" w:hAnsi="Times New Roman" w:cs="Times New Roman"/>
      <w:b/>
      <w:bCs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4376D5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character" w:styleId="Hyperlnk">
    <w:name w:val="Hyperlink"/>
    <w:basedOn w:val="Standardstycketeckensnitt"/>
    <w:uiPriority w:val="99"/>
    <w:unhideWhenUsed/>
    <w:rsid w:val="004376D5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4376D5"/>
    <w:rPr>
      <w:b/>
      <w:bCs/>
    </w:rPr>
  </w:style>
  <w:style w:type="character" w:styleId="product-info-panelattributesvalue" w:customStyle="1">
    <w:name w:val="product-info-panel__attributes__value"/>
    <w:basedOn w:val="Standardstycketeckensnitt"/>
    <w:rsid w:val="004376D5"/>
  </w:style>
  <w:style w:type="character" w:styleId="product-info-panelattributesheading" w:customStyle="1">
    <w:name w:val="product-info-panel__attributes__heading"/>
    <w:basedOn w:val="Standardstycketeckensnitt"/>
    <w:rsid w:val="004376D5"/>
  </w:style>
  <w:style w:type="paragraph" w:styleId="isbn" w:customStyle="1">
    <w:name w:val="isbn"/>
    <w:basedOn w:val="Normal"/>
    <w:rsid w:val="004376D5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character" w:styleId="Rubrik1Char" w:customStyle="1">
    <w:name w:val="Rubrik 1 Char"/>
    <w:basedOn w:val="Standardstycketeckensnitt"/>
    <w:link w:val="Rubrik1"/>
    <w:uiPriority w:val="9"/>
    <w:rsid w:val="00CE5C27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Rubrik3Char" w:customStyle="1">
    <w:name w:val="Rubrik 3 Char"/>
    <w:basedOn w:val="Standardstycketeckensnitt"/>
    <w:link w:val="Rubrik3"/>
    <w:uiPriority w:val="9"/>
    <w:rsid w:val="00CE5C27"/>
    <w:rPr>
      <w:rFonts w:asciiTheme="majorHAnsi" w:hAnsiTheme="majorHAnsi" w:eastAsiaTheme="majorEastAsia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2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0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2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3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6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9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36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93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1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theme" Target="theme/theme1.xml" Id="rId6" /><Relationship Type="http://schemas.openxmlformats.org/officeDocument/2006/relationships/styles" Target="styles.xml" Id="rId1" /><Relationship Type="http://schemas.openxmlformats.org/officeDocument/2006/relationships/fontTable" Target="fontTable.xml" Id="rId5" /><Relationship Type="http://schemas.openxmlformats.org/officeDocument/2006/relationships/customXml" Target="../customXml/item3.xml" Id="rId9" /><Relationship Type="http://schemas.microsoft.com/office/2011/relationships/people" Target="/word/people.xml" Id="Rbc1ff40d16604a26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34A8768807B946AAC9EDB169A3A181" ma:contentTypeVersion="3" ma:contentTypeDescription="Skapa ett nytt dokument." ma:contentTypeScope="" ma:versionID="732626169d144275c506f6ea04c7aad3">
  <xsd:schema xmlns:xsd="http://www.w3.org/2001/XMLSchema" xmlns:xs="http://www.w3.org/2001/XMLSchema" xmlns:p="http://schemas.microsoft.com/office/2006/metadata/properties" xmlns:ns2="65c5b906-5ba1-4448-8dd9-c2d94cd1fa10" xmlns:ns3="74569565-faf0-4d52-9030-e80f4578c1a8" targetNamespace="http://schemas.microsoft.com/office/2006/metadata/properties" ma:root="true" ma:fieldsID="e1cdd7d8880599e84bcc320ef9a914d1" ns2:_="" ns3:_="">
    <xsd:import namespace="65c5b906-5ba1-4448-8dd9-c2d94cd1fa10"/>
    <xsd:import namespace="74569565-faf0-4d52-9030-e80f4578c1a8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5b906-5ba1-4448-8dd9-c2d94cd1fa10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69565-faf0-4d52-9030-e80f4578c1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65c5b906-5ba1-4448-8dd9-c2d94cd1fa10" xsi:nil="true"/>
  </documentManagement>
</p:properties>
</file>

<file path=customXml/itemProps1.xml><?xml version="1.0" encoding="utf-8"?>
<ds:datastoreItem xmlns:ds="http://schemas.openxmlformats.org/officeDocument/2006/customXml" ds:itemID="{8B71C36C-5FF7-479D-A59A-95FD916F39C0}"/>
</file>

<file path=customXml/itemProps2.xml><?xml version="1.0" encoding="utf-8"?>
<ds:datastoreItem xmlns:ds="http://schemas.openxmlformats.org/officeDocument/2006/customXml" ds:itemID="{C8B88C09-58F6-40B0-BDA1-4D80F07D1298}"/>
</file>

<file path=customXml/itemProps3.xml><?xml version="1.0" encoding="utf-8"?>
<ds:datastoreItem xmlns:ds="http://schemas.openxmlformats.org/officeDocument/2006/customXml" ds:itemID="{9E4A0A2E-F800-4773-B9DD-ED79F59FC60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Office-användare</dc:creator>
  <keywords/>
  <dc:description/>
  <lastModifiedBy>Anna Lundberg</lastModifiedBy>
  <revision>3</revision>
  <dcterms:created xsi:type="dcterms:W3CDTF">2018-01-04T14:50:00.0000000Z</dcterms:created>
  <dcterms:modified xsi:type="dcterms:W3CDTF">2018-01-17T15:51:18.0997463Z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0x0101001D34A8768807B946AAC9EDB169A3A181</vt:lpwstr>
  </property>
</Properties>
</file>