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0B20" w:rsidRPr="008F1FC0" w:rsidRDefault="005A49B6">
      <w:pPr>
        <w:rPr>
          <w:rFonts w:ascii="Garamond" w:hAnsi="Garamond"/>
        </w:rPr>
      </w:pPr>
      <w:bookmarkStart w:id="0" w:name="_GoBack"/>
      <w:bookmarkEnd w:id="0"/>
      <w:r w:rsidRPr="008F1FC0">
        <w:rPr>
          <w:rFonts w:ascii="Garamond" w:hAnsi="Garamond"/>
        </w:rPr>
        <w:t xml:space="preserve">Kurslitteratur för </w:t>
      </w:r>
      <w:proofErr w:type="spellStart"/>
      <w:r w:rsidRPr="008F1FC0">
        <w:rPr>
          <w:rFonts w:ascii="Garamond" w:hAnsi="Garamond"/>
        </w:rPr>
        <w:t>kurskod</w:t>
      </w:r>
      <w:proofErr w:type="spellEnd"/>
      <w:r w:rsidRPr="008F1FC0">
        <w:rPr>
          <w:rFonts w:ascii="Garamond" w:hAnsi="Garamond"/>
        </w:rPr>
        <w:t>: 709G10</w:t>
      </w:r>
    </w:p>
    <w:p w:rsidR="005A49B6" w:rsidRPr="008F1FC0" w:rsidRDefault="005A49B6">
      <w:pPr>
        <w:rPr>
          <w:rFonts w:ascii="Garamond" w:hAnsi="Garamond"/>
        </w:rPr>
      </w:pPr>
    </w:p>
    <w:p w:rsidR="005A49B6" w:rsidRPr="008F1FC0" w:rsidRDefault="005A49B6" w:rsidP="005A49B6">
      <w:pPr>
        <w:pStyle w:val="EndNoteBibliography"/>
        <w:ind w:left="720" w:hanging="720"/>
        <w:rPr>
          <w:i/>
          <w:sz w:val="24"/>
          <w:szCs w:val="24"/>
          <w:lang w:val="en-US"/>
        </w:rPr>
      </w:pPr>
      <w:proofErr w:type="spellStart"/>
      <w:r w:rsidRPr="008F1FC0">
        <w:rPr>
          <w:i/>
          <w:sz w:val="24"/>
          <w:szCs w:val="24"/>
          <w:lang w:val="en-US"/>
        </w:rPr>
        <w:t>Obligatorisk</w:t>
      </w:r>
      <w:proofErr w:type="spellEnd"/>
      <w:r w:rsidRPr="008F1FC0">
        <w:rPr>
          <w:i/>
          <w:sz w:val="24"/>
          <w:szCs w:val="24"/>
          <w:lang w:val="en-US"/>
        </w:rPr>
        <w:t xml:space="preserve"> </w:t>
      </w:r>
      <w:proofErr w:type="spellStart"/>
      <w:r w:rsidRPr="008F1FC0">
        <w:rPr>
          <w:i/>
          <w:sz w:val="24"/>
          <w:szCs w:val="24"/>
          <w:lang w:val="en-US"/>
        </w:rPr>
        <w:t>litteratur</w:t>
      </w:r>
      <w:proofErr w:type="spellEnd"/>
      <w:r w:rsidRPr="008F1FC0">
        <w:rPr>
          <w:i/>
          <w:sz w:val="24"/>
          <w:szCs w:val="24"/>
          <w:lang w:val="en-US"/>
        </w:rPr>
        <w:t>:</w:t>
      </w:r>
    </w:p>
    <w:p w:rsidR="005A49B6" w:rsidRPr="008F1FC0" w:rsidRDefault="005A49B6" w:rsidP="005A49B6">
      <w:pPr>
        <w:rPr>
          <w:rFonts w:ascii="Garamond" w:hAnsi="Garamond"/>
          <w:lang w:val="en-US"/>
        </w:rPr>
      </w:pPr>
      <w:r w:rsidRPr="008F1FC0">
        <w:rPr>
          <w:rFonts w:ascii="Garamond" w:hAnsi="Garamond"/>
          <w:lang w:val="en-US"/>
        </w:rPr>
        <w:t xml:space="preserve">Allmendinger, P. (2017). </w:t>
      </w:r>
      <w:r w:rsidRPr="008F1FC0">
        <w:rPr>
          <w:rFonts w:ascii="Garamond" w:hAnsi="Garamond"/>
          <w:i/>
          <w:iCs/>
          <w:lang w:val="en-US"/>
        </w:rPr>
        <w:t>Planning theory</w:t>
      </w:r>
      <w:r w:rsidRPr="008F1FC0">
        <w:rPr>
          <w:rFonts w:ascii="Garamond" w:hAnsi="Garamond"/>
          <w:lang w:val="en-US"/>
        </w:rPr>
        <w:t>. Macmillan International Higher Education.</w:t>
      </w:r>
    </w:p>
    <w:p w:rsidR="005A49B6" w:rsidRPr="008F1FC0" w:rsidRDefault="005A49B6" w:rsidP="005A49B6">
      <w:pPr>
        <w:pStyle w:val="IndragNormal"/>
        <w:rPr>
          <w:lang w:val="en-US"/>
        </w:rPr>
      </w:pPr>
    </w:p>
    <w:p w:rsidR="005A49B6" w:rsidRPr="008F1FC0" w:rsidRDefault="005A49B6" w:rsidP="005A49B6">
      <w:pPr>
        <w:pStyle w:val="IndragNormal"/>
      </w:pPr>
      <w:r w:rsidRPr="008F1FC0">
        <w:rPr>
          <w:lang w:val="en-US"/>
        </w:rPr>
        <w:t>Florida, R. L. (2019).</w:t>
      </w:r>
      <w:r w:rsidRPr="008F1FC0">
        <w:rPr>
          <w:i/>
          <w:lang w:val="en-US"/>
        </w:rPr>
        <w:t xml:space="preserve"> The rise of the creative class, revisited. </w:t>
      </w:r>
      <w:r w:rsidRPr="008F1FC0">
        <w:t>Basic Books.</w:t>
      </w:r>
    </w:p>
    <w:p w:rsidR="005A49B6" w:rsidRPr="008F1FC0" w:rsidRDefault="005A49B6" w:rsidP="005A49B6">
      <w:pPr>
        <w:pStyle w:val="IndragNormal"/>
      </w:pPr>
    </w:p>
    <w:p w:rsidR="005A49B6" w:rsidRPr="008F1FC0" w:rsidRDefault="005A49B6" w:rsidP="005A49B6">
      <w:pPr>
        <w:pStyle w:val="IndragNormal"/>
      </w:pPr>
      <w:r w:rsidRPr="008F1FC0">
        <w:t xml:space="preserve">Urban, S. (2018). Integration och grannskap. </w:t>
      </w:r>
      <w:r w:rsidRPr="008F1FC0">
        <w:rPr>
          <w:i/>
          <w:iCs/>
        </w:rPr>
        <w:t>Hur kan staden hålla samman</w:t>
      </w:r>
      <w:r w:rsidRPr="008F1FC0">
        <w:t>. Lund: Studentlitteratur.</w:t>
      </w:r>
    </w:p>
    <w:p w:rsidR="005A49B6" w:rsidRPr="008F1FC0" w:rsidRDefault="005A49B6" w:rsidP="005A49B6">
      <w:pPr>
        <w:pStyle w:val="IndragNormal"/>
        <w:rPr>
          <w:i/>
        </w:rPr>
      </w:pPr>
    </w:p>
    <w:p w:rsidR="005A49B6" w:rsidRPr="008F1FC0" w:rsidRDefault="005A49B6" w:rsidP="005A49B6">
      <w:pPr>
        <w:ind w:firstLine="284"/>
        <w:rPr>
          <w:rFonts w:ascii="Garamond" w:hAnsi="Garamond"/>
        </w:rPr>
      </w:pPr>
      <w:r w:rsidRPr="008F1FC0">
        <w:rPr>
          <w:rFonts w:ascii="Garamond" w:hAnsi="Garamond"/>
        </w:rPr>
        <w:t>Andersson, R. (2010) “Stora förlustprojekt. Diskussion utifrån Citybanan och höghastighetsbanor”, Ekonomisk debatt 2010(3):</w:t>
      </w:r>
      <w:proofErr w:type="gramStart"/>
      <w:r w:rsidRPr="008F1FC0">
        <w:rPr>
          <w:rFonts w:ascii="Garamond" w:hAnsi="Garamond"/>
        </w:rPr>
        <w:t>53-64</w:t>
      </w:r>
      <w:proofErr w:type="gramEnd"/>
      <w:r w:rsidRPr="008F1FC0">
        <w:rPr>
          <w:rFonts w:ascii="Garamond" w:hAnsi="Garamond"/>
        </w:rPr>
        <w:t xml:space="preserve"> Hittas via http://nationalekonomi.se/filer/pdf/38-3-ra.pdf</w:t>
      </w:r>
    </w:p>
    <w:p w:rsidR="005A49B6" w:rsidRPr="008F1FC0" w:rsidRDefault="005A49B6" w:rsidP="005A49B6">
      <w:pPr>
        <w:ind w:firstLine="284"/>
        <w:rPr>
          <w:rFonts w:ascii="Garamond" w:hAnsi="Garamond"/>
        </w:rPr>
      </w:pPr>
      <w:r w:rsidRPr="008F1FC0">
        <w:rPr>
          <w:rFonts w:ascii="Garamond" w:hAnsi="Garamond"/>
          <w:lang w:val="en-US"/>
        </w:rPr>
        <w:t xml:space="preserve">Banister, D., &amp; Hickman, R. (2013). Transport futures: Thinking the unthinkable. </w:t>
      </w:r>
      <w:r w:rsidRPr="008F1FC0">
        <w:rPr>
          <w:rFonts w:ascii="Garamond" w:hAnsi="Garamond"/>
        </w:rPr>
        <w:t xml:space="preserve">Transport Policy, 29, </w:t>
      </w:r>
      <w:proofErr w:type="gramStart"/>
      <w:r w:rsidRPr="008F1FC0">
        <w:rPr>
          <w:rFonts w:ascii="Garamond" w:hAnsi="Garamond"/>
        </w:rPr>
        <w:t>283-293</w:t>
      </w:r>
      <w:proofErr w:type="gramEnd"/>
      <w:r w:rsidRPr="008F1FC0">
        <w:rPr>
          <w:rFonts w:ascii="Garamond" w:hAnsi="Garamond"/>
        </w:rPr>
        <w:t>.</w:t>
      </w:r>
    </w:p>
    <w:p w:rsidR="005A49B6" w:rsidRPr="008F1FC0" w:rsidRDefault="005A49B6" w:rsidP="005A49B6">
      <w:pPr>
        <w:ind w:firstLine="284"/>
        <w:rPr>
          <w:rFonts w:ascii="Garamond" w:hAnsi="Garamond"/>
        </w:rPr>
      </w:pPr>
      <w:proofErr w:type="spellStart"/>
      <w:r w:rsidRPr="008F1FC0">
        <w:rPr>
          <w:rFonts w:ascii="Garamond" w:hAnsi="Garamond"/>
        </w:rPr>
        <w:t>Bedoire</w:t>
      </w:r>
      <w:proofErr w:type="spellEnd"/>
      <w:r w:rsidRPr="008F1FC0">
        <w:rPr>
          <w:rFonts w:ascii="Garamond" w:hAnsi="Garamond"/>
        </w:rPr>
        <w:t xml:space="preserve">, Fredric (2015). </w:t>
      </w:r>
      <w:r w:rsidRPr="008F1FC0">
        <w:rPr>
          <w:rFonts w:ascii="Garamond" w:hAnsi="Garamond"/>
          <w:i/>
        </w:rPr>
        <w:t xml:space="preserve">Den svenska arkitekturens historia </w:t>
      </w:r>
      <w:proofErr w:type="gramStart"/>
      <w:r w:rsidRPr="008F1FC0">
        <w:rPr>
          <w:rFonts w:ascii="Garamond" w:hAnsi="Garamond"/>
          <w:i/>
        </w:rPr>
        <w:t>1800-2000</w:t>
      </w:r>
      <w:proofErr w:type="gramEnd"/>
      <w:r w:rsidRPr="008F1FC0">
        <w:rPr>
          <w:rFonts w:ascii="Garamond" w:hAnsi="Garamond"/>
        </w:rPr>
        <w:t>, s. 440-453, 455-489</w:t>
      </w:r>
    </w:p>
    <w:p w:rsidR="005A49B6" w:rsidRPr="008F1FC0" w:rsidRDefault="005A49B6" w:rsidP="005A49B6">
      <w:pPr>
        <w:ind w:firstLine="284"/>
        <w:rPr>
          <w:rFonts w:ascii="Garamond" w:hAnsi="Garamond"/>
        </w:rPr>
      </w:pPr>
      <w:r w:rsidRPr="008F1FC0">
        <w:rPr>
          <w:rFonts w:ascii="Garamond" w:hAnsi="Garamond"/>
        </w:rPr>
        <w:t xml:space="preserve">Brorström, B., Haglund, A, &amp; </w:t>
      </w:r>
      <w:proofErr w:type="spellStart"/>
      <w:r w:rsidRPr="008F1FC0">
        <w:rPr>
          <w:rFonts w:ascii="Garamond" w:hAnsi="Garamond"/>
        </w:rPr>
        <w:t>Solli</w:t>
      </w:r>
      <w:proofErr w:type="spellEnd"/>
      <w:r w:rsidRPr="008F1FC0">
        <w:rPr>
          <w:rFonts w:ascii="Garamond" w:hAnsi="Garamond"/>
        </w:rPr>
        <w:t xml:space="preserve">, R. (2014). </w:t>
      </w:r>
      <w:proofErr w:type="gramStart"/>
      <w:r w:rsidRPr="008F1FC0">
        <w:rPr>
          <w:rFonts w:ascii="Garamond" w:hAnsi="Garamond"/>
        </w:rPr>
        <w:t>Förvaltningsekonomi :</w:t>
      </w:r>
      <w:proofErr w:type="gramEnd"/>
      <w:r w:rsidRPr="008F1FC0">
        <w:rPr>
          <w:rFonts w:ascii="Garamond" w:hAnsi="Garamond"/>
        </w:rPr>
        <w:t xml:space="preserve"> en bok med fokus på organisation, styrning och redovisning i kommuner och landsting. Lund, Studentlitteratur. (Kapitel 4, 8, 9 samt sid </w:t>
      </w:r>
      <w:proofErr w:type="gramStart"/>
      <w:r w:rsidRPr="008F1FC0">
        <w:rPr>
          <w:rFonts w:ascii="Garamond" w:hAnsi="Garamond"/>
        </w:rPr>
        <w:t>233-239</w:t>
      </w:r>
      <w:proofErr w:type="gramEnd"/>
    </w:p>
    <w:p w:rsidR="008F1FC0" w:rsidRPr="008F1FC0" w:rsidRDefault="008F1FC0" w:rsidP="005A49B6">
      <w:pPr>
        <w:ind w:firstLine="284"/>
        <w:rPr>
          <w:rFonts w:ascii="Garamond" w:hAnsi="Garamond"/>
        </w:rPr>
      </w:pPr>
      <w:proofErr w:type="spellStart"/>
      <w:r w:rsidRPr="008F1FC0">
        <w:rPr>
          <w:rFonts w:ascii="Garamond" w:hAnsi="Garamond"/>
          <w:lang w:val="en-US"/>
        </w:rPr>
        <w:t>Dahlskog</w:t>
      </w:r>
      <w:proofErr w:type="spellEnd"/>
      <w:r w:rsidRPr="008F1FC0">
        <w:rPr>
          <w:rFonts w:ascii="Garamond" w:hAnsi="Garamond"/>
          <w:lang w:val="en-US"/>
        </w:rPr>
        <w:t xml:space="preserve">, Tilda. 2018 Gender and the City - a comparative analysis of how Malmö and </w:t>
      </w:r>
      <w:proofErr w:type="spellStart"/>
      <w:r w:rsidRPr="008F1FC0">
        <w:rPr>
          <w:rFonts w:ascii="Garamond" w:hAnsi="Garamond"/>
          <w:lang w:val="en-US"/>
        </w:rPr>
        <w:t>Umeå</w:t>
      </w:r>
      <w:proofErr w:type="spellEnd"/>
      <w:r w:rsidRPr="008F1FC0">
        <w:rPr>
          <w:rFonts w:ascii="Garamond" w:hAnsi="Garamond"/>
          <w:lang w:val="en-US"/>
        </w:rPr>
        <w:t xml:space="preserve"> approaches gender and intersectionality in urban planning </w:t>
      </w:r>
      <w:proofErr w:type="spellStart"/>
      <w:r w:rsidRPr="008F1FC0">
        <w:rPr>
          <w:rFonts w:ascii="Garamond" w:hAnsi="Garamond"/>
          <w:lang w:val="en-US"/>
        </w:rPr>
        <w:t>Kandidatuppsats</w:t>
      </w:r>
      <w:proofErr w:type="spellEnd"/>
      <w:r w:rsidRPr="008F1FC0">
        <w:rPr>
          <w:rFonts w:ascii="Garamond" w:hAnsi="Garamond"/>
          <w:lang w:val="en-US"/>
        </w:rPr>
        <w:t xml:space="preserve">. </w:t>
      </w:r>
      <w:r w:rsidRPr="008F1FC0">
        <w:rPr>
          <w:rFonts w:ascii="Garamond" w:hAnsi="Garamond"/>
        </w:rPr>
        <w:t>Lunds universitet/Institutionen för kulturgeografi och ekonomisk geografi</w:t>
      </w:r>
    </w:p>
    <w:p w:rsidR="005A49B6" w:rsidRPr="008F1FC0" w:rsidRDefault="005A49B6" w:rsidP="005A49B6">
      <w:pPr>
        <w:ind w:firstLine="284"/>
        <w:rPr>
          <w:rFonts w:ascii="Garamond" w:hAnsi="Garamond"/>
        </w:rPr>
      </w:pPr>
      <w:r w:rsidRPr="008F1FC0">
        <w:rPr>
          <w:rFonts w:ascii="Garamond" w:hAnsi="Garamond"/>
        </w:rPr>
        <w:t xml:space="preserve">Dahlström </w:t>
      </w:r>
      <w:proofErr w:type="spellStart"/>
      <w:r w:rsidRPr="008F1FC0">
        <w:rPr>
          <w:rFonts w:ascii="Garamond" w:hAnsi="Garamond"/>
        </w:rPr>
        <w:t>Rittsél</w:t>
      </w:r>
      <w:proofErr w:type="spellEnd"/>
      <w:r w:rsidRPr="008F1FC0">
        <w:rPr>
          <w:rFonts w:ascii="Garamond" w:hAnsi="Garamond"/>
        </w:rPr>
        <w:t xml:space="preserve">, E. &amp; </w:t>
      </w:r>
      <w:proofErr w:type="spellStart"/>
      <w:r w:rsidRPr="008F1FC0">
        <w:rPr>
          <w:rFonts w:ascii="Garamond" w:hAnsi="Garamond"/>
        </w:rPr>
        <w:t>Ulfstrand</w:t>
      </w:r>
      <w:proofErr w:type="spellEnd"/>
      <w:r w:rsidRPr="008F1FC0">
        <w:rPr>
          <w:rFonts w:ascii="Garamond" w:hAnsi="Garamond"/>
        </w:rPr>
        <w:t xml:space="preserve">, A. (2012). ”Förvandlingen av fyra fabriksområden i Nacka”, </w:t>
      </w:r>
      <w:r w:rsidRPr="008F1FC0">
        <w:rPr>
          <w:rFonts w:ascii="Garamond" w:hAnsi="Garamond"/>
          <w:i/>
        </w:rPr>
        <w:t>Bebyggelsehistorisk tidskrift</w:t>
      </w:r>
      <w:r w:rsidRPr="008F1FC0">
        <w:rPr>
          <w:rFonts w:ascii="Garamond" w:hAnsi="Garamond"/>
        </w:rPr>
        <w:t xml:space="preserve">, nr 63 år 2012, s. </w:t>
      </w:r>
      <w:proofErr w:type="gramStart"/>
      <w:r w:rsidRPr="008F1FC0">
        <w:rPr>
          <w:rFonts w:ascii="Garamond" w:hAnsi="Garamond"/>
        </w:rPr>
        <w:t>8-23</w:t>
      </w:r>
      <w:proofErr w:type="gramEnd"/>
    </w:p>
    <w:p w:rsidR="005A49B6" w:rsidRPr="008F1FC0" w:rsidRDefault="005A49B6" w:rsidP="005A49B6">
      <w:pPr>
        <w:pStyle w:val="IndragNormal"/>
        <w:rPr>
          <w:color w:val="auto"/>
        </w:rPr>
      </w:pPr>
      <w:proofErr w:type="spellStart"/>
      <w:r w:rsidRPr="008F1FC0">
        <w:rPr>
          <w:color w:val="auto"/>
        </w:rPr>
        <w:t>Fjertorp</w:t>
      </w:r>
      <w:proofErr w:type="spellEnd"/>
      <w:r w:rsidRPr="008F1FC0">
        <w:rPr>
          <w:color w:val="auto"/>
        </w:rPr>
        <w:t xml:space="preserve">, J. (2010). </w:t>
      </w:r>
      <w:r w:rsidRPr="008F1FC0">
        <w:rPr>
          <w:i/>
          <w:iCs/>
          <w:color w:val="auto"/>
        </w:rPr>
        <w:t>Investeringar i kommunal infrastruktur: Förutsättningar för en målfokuserad investeringsverksamhet.</w:t>
      </w:r>
      <w:r w:rsidRPr="008F1FC0">
        <w:rPr>
          <w:color w:val="auto"/>
        </w:rPr>
        <w:t xml:space="preserve"> Avhandling, </w:t>
      </w:r>
      <w:proofErr w:type="gramStart"/>
      <w:r w:rsidRPr="008F1FC0">
        <w:rPr>
          <w:color w:val="auto"/>
        </w:rPr>
        <w:t>Lunds Universitet</w:t>
      </w:r>
      <w:proofErr w:type="gramEnd"/>
      <w:r w:rsidRPr="008F1FC0">
        <w:rPr>
          <w:color w:val="auto"/>
        </w:rPr>
        <w:t xml:space="preserve">. Hittas via: </w:t>
      </w:r>
      <w:hyperlink r:id="rId4" w:history="1">
        <w:r w:rsidRPr="008F1FC0">
          <w:rPr>
            <w:rStyle w:val="Hyperlnk"/>
            <w:color w:val="auto"/>
          </w:rPr>
          <w:t>https://lup.lub.lu.se/search/ws/files/5987186/1744578.pdf</w:t>
        </w:r>
      </w:hyperlink>
      <w:r w:rsidRPr="008F1FC0">
        <w:rPr>
          <w:color w:val="auto"/>
        </w:rPr>
        <w:t xml:space="preserve"> (Del 1 och 5).</w:t>
      </w:r>
    </w:p>
    <w:p w:rsidR="005A49B6" w:rsidRPr="008F1FC0" w:rsidRDefault="005A49B6" w:rsidP="005A49B6">
      <w:pPr>
        <w:ind w:firstLine="284"/>
        <w:rPr>
          <w:rFonts w:ascii="Garamond" w:hAnsi="Garamond"/>
        </w:rPr>
      </w:pPr>
      <w:r w:rsidRPr="008F1FC0">
        <w:rPr>
          <w:rFonts w:ascii="Garamond" w:hAnsi="Garamond"/>
          <w:lang w:val="en-US"/>
        </w:rPr>
        <w:t xml:space="preserve">Forsberg, G., &amp; </w:t>
      </w:r>
      <w:proofErr w:type="spellStart"/>
      <w:r w:rsidRPr="008F1FC0">
        <w:rPr>
          <w:rFonts w:ascii="Garamond" w:hAnsi="Garamond"/>
          <w:lang w:val="en-US"/>
        </w:rPr>
        <w:t>Stenbacka</w:t>
      </w:r>
      <w:proofErr w:type="spellEnd"/>
      <w:r w:rsidRPr="008F1FC0">
        <w:rPr>
          <w:rFonts w:ascii="Garamond" w:hAnsi="Garamond"/>
          <w:lang w:val="en-US"/>
        </w:rPr>
        <w:t xml:space="preserve">, S. (2018). How to improve regional and local planning by applying a gender-sensitive analysis: examples from Sweden. </w:t>
      </w:r>
      <w:r w:rsidRPr="008F1FC0">
        <w:rPr>
          <w:rFonts w:ascii="Garamond" w:hAnsi="Garamond"/>
          <w:i/>
        </w:rPr>
        <w:t>Regional Studies, 52</w:t>
      </w:r>
      <w:r w:rsidRPr="008F1FC0">
        <w:rPr>
          <w:rFonts w:ascii="Garamond" w:hAnsi="Garamond"/>
        </w:rPr>
        <w:t xml:space="preserve">(2), </w:t>
      </w:r>
      <w:proofErr w:type="gramStart"/>
      <w:r w:rsidRPr="008F1FC0">
        <w:rPr>
          <w:rFonts w:ascii="Garamond" w:hAnsi="Garamond"/>
        </w:rPr>
        <w:t>274-284</w:t>
      </w:r>
      <w:proofErr w:type="gramEnd"/>
      <w:r w:rsidRPr="008F1FC0">
        <w:rPr>
          <w:rFonts w:ascii="Garamond" w:hAnsi="Garamond"/>
        </w:rPr>
        <w:t>. doi:</w:t>
      </w:r>
      <w:proofErr w:type="gramStart"/>
      <w:r w:rsidRPr="008F1FC0">
        <w:rPr>
          <w:rFonts w:ascii="Garamond" w:hAnsi="Garamond"/>
        </w:rPr>
        <w:t>10.1080</w:t>
      </w:r>
      <w:proofErr w:type="gramEnd"/>
      <w:r w:rsidRPr="008F1FC0">
        <w:rPr>
          <w:rFonts w:ascii="Garamond" w:hAnsi="Garamond"/>
        </w:rPr>
        <w:t>/00343404.2017.1296942</w:t>
      </w:r>
    </w:p>
    <w:p w:rsidR="005A49B6" w:rsidRPr="008F1FC0" w:rsidRDefault="005A49B6" w:rsidP="005A49B6">
      <w:pPr>
        <w:ind w:firstLine="284"/>
        <w:rPr>
          <w:rFonts w:ascii="Garamond" w:hAnsi="Garamond"/>
          <w:lang w:val="en-US"/>
        </w:rPr>
      </w:pPr>
      <w:r w:rsidRPr="008F1FC0">
        <w:rPr>
          <w:rFonts w:ascii="Garamond" w:hAnsi="Garamond"/>
        </w:rPr>
        <w:t xml:space="preserve">Friberg, T., </w:t>
      </w:r>
      <w:proofErr w:type="spellStart"/>
      <w:r w:rsidRPr="008F1FC0">
        <w:rPr>
          <w:rFonts w:ascii="Garamond" w:hAnsi="Garamond"/>
        </w:rPr>
        <w:t>Brusman</w:t>
      </w:r>
      <w:proofErr w:type="spellEnd"/>
      <w:r w:rsidRPr="008F1FC0">
        <w:rPr>
          <w:rFonts w:ascii="Garamond" w:hAnsi="Garamond"/>
        </w:rPr>
        <w:t xml:space="preserve">, M., Nilsson, M. (2004) Persontransporternas ”vita fläckar”. Om arbetspendling med kollektivtrafik ur ett jämställdhetsperspektiv. Centrum för kommunstrategiska studier, Linköpings universitet. </w:t>
      </w:r>
      <w:r w:rsidRPr="008F1FC0">
        <w:rPr>
          <w:rFonts w:ascii="Garamond" w:hAnsi="Garamond"/>
          <w:lang w:val="en-US"/>
        </w:rPr>
        <w:t>(</w:t>
      </w:r>
      <w:proofErr w:type="spellStart"/>
      <w:r w:rsidRPr="008F1FC0">
        <w:rPr>
          <w:rFonts w:ascii="Garamond" w:hAnsi="Garamond"/>
          <w:lang w:val="en-US"/>
        </w:rPr>
        <w:t>Läsanvisning</w:t>
      </w:r>
      <w:proofErr w:type="spellEnd"/>
      <w:r w:rsidRPr="008F1FC0">
        <w:rPr>
          <w:rFonts w:ascii="Garamond" w:hAnsi="Garamond"/>
          <w:lang w:val="en-US"/>
        </w:rPr>
        <w:t>: s. 12-43)</w:t>
      </w:r>
    </w:p>
    <w:p w:rsidR="00606F6F" w:rsidRPr="008F1FC0" w:rsidRDefault="005A49B6" w:rsidP="00606F6F">
      <w:pPr>
        <w:ind w:firstLine="284"/>
        <w:rPr>
          <w:rFonts w:ascii="Garamond" w:hAnsi="Garamond"/>
          <w:lang w:val="en-US"/>
        </w:rPr>
      </w:pPr>
      <w:proofErr w:type="spellStart"/>
      <w:r w:rsidRPr="008F1FC0">
        <w:rPr>
          <w:rFonts w:ascii="Garamond" w:hAnsi="Garamond"/>
          <w:lang w:val="en-US"/>
        </w:rPr>
        <w:t>Glaeser</w:t>
      </w:r>
      <w:proofErr w:type="spellEnd"/>
      <w:r w:rsidRPr="008F1FC0">
        <w:rPr>
          <w:rFonts w:ascii="Garamond" w:hAnsi="Garamond"/>
          <w:lang w:val="en-US"/>
        </w:rPr>
        <w:t>, E. (2005). Reinventing Boston: 1630-2003. Journal of Economic Geography 5 (2) 119-153</w:t>
      </w:r>
    </w:p>
    <w:p w:rsidR="008F1FC0" w:rsidRPr="008F1FC0" w:rsidRDefault="008F1FC0" w:rsidP="008F1FC0">
      <w:pPr>
        <w:ind w:firstLine="284"/>
        <w:rPr>
          <w:rFonts w:ascii="Garamond" w:eastAsia="Times New Roman" w:hAnsi="Garamond" w:cs="Times New Roman"/>
          <w:lang w:val="en-US"/>
        </w:rPr>
      </w:pPr>
      <w:proofErr w:type="spellStart"/>
      <w:r w:rsidRPr="008F1FC0">
        <w:rPr>
          <w:rFonts w:ascii="Garamond" w:eastAsia="Times New Roman" w:hAnsi="Garamond" w:cs="Times New Roman"/>
          <w:lang w:val="en-US"/>
        </w:rPr>
        <w:t>Grundel</w:t>
      </w:r>
      <w:proofErr w:type="spellEnd"/>
      <w:r w:rsidRPr="008F1FC0">
        <w:rPr>
          <w:rFonts w:ascii="Garamond" w:eastAsia="Times New Roman" w:hAnsi="Garamond" w:cs="Times New Roman"/>
          <w:lang w:val="en-US"/>
        </w:rPr>
        <w:t>, I. (2020) Contemporary regionalism and The Scandinavian 8 Million City: spatial logics in contemporary region-building processes, Regional Studies, https://doi.org/10.1080/00343404.2020.1826419</w:t>
      </w:r>
    </w:p>
    <w:p w:rsidR="00606F6F" w:rsidRPr="008F1FC0" w:rsidRDefault="00606F6F" w:rsidP="00606F6F">
      <w:pPr>
        <w:ind w:firstLine="284"/>
        <w:rPr>
          <w:rFonts w:ascii="Garamond" w:eastAsia="Times New Roman" w:hAnsi="Garamond" w:cs="Times New Roman"/>
          <w:lang w:val="en-US"/>
        </w:rPr>
      </w:pPr>
      <w:r w:rsidRPr="008F1FC0">
        <w:rPr>
          <w:rFonts w:ascii="Garamond" w:eastAsia="Times New Roman" w:hAnsi="Garamond" w:cs="Times New Roman"/>
          <w:lang w:val="en-US"/>
        </w:rPr>
        <w:t>Hanson, S. (2010). Gender and mobility: new approaches for informing sustainability. Gender, Place &amp; Culture, 17(1), 5-23.</w:t>
      </w:r>
    </w:p>
    <w:p w:rsidR="008F1FC0" w:rsidRPr="008F1FC0" w:rsidRDefault="008F1FC0" w:rsidP="00606F6F">
      <w:pPr>
        <w:ind w:firstLine="284"/>
        <w:rPr>
          <w:rFonts w:ascii="Garamond" w:eastAsia="Times New Roman" w:hAnsi="Garamond" w:cs="Times New Roman"/>
          <w:lang w:val="en-US"/>
        </w:rPr>
      </w:pPr>
      <w:r w:rsidRPr="008F1FC0">
        <w:rPr>
          <w:rFonts w:ascii="Garamond" w:eastAsia="Times New Roman" w:hAnsi="Garamond" w:cs="Times New Roman"/>
          <w:lang w:val="en-US"/>
        </w:rPr>
        <w:t xml:space="preserve">Howard, Jo; Franco, Erika López; Shaw, </w:t>
      </w:r>
      <w:proofErr w:type="gramStart"/>
      <w:r w:rsidRPr="008F1FC0">
        <w:rPr>
          <w:rFonts w:ascii="Garamond" w:eastAsia="Times New Roman" w:hAnsi="Garamond" w:cs="Times New Roman"/>
          <w:lang w:val="en-US"/>
        </w:rPr>
        <w:t>Jackie.</w:t>
      </w:r>
      <w:r w:rsidRPr="008F1FC0">
        <w:rPr>
          <w:rFonts w:ascii="Garamond" w:eastAsia="Times New Roman" w:hAnsi="Garamond" w:cs="Times New Roman"/>
          <w:lang w:val="en-US"/>
        </w:rPr>
        <w:t>(</w:t>
      </w:r>
      <w:proofErr w:type="gramEnd"/>
      <w:r w:rsidRPr="008F1FC0">
        <w:rPr>
          <w:rFonts w:ascii="Garamond" w:eastAsia="Times New Roman" w:hAnsi="Garamond" w:cs="Times New Roman"/>
          <w:lang w:val="en-US"/>
        </w:rPr>
        <w:t>2020)</w:t>
      </w:r>
      <w:r w:rsidRPr="008F1FC0">
        <w:rPr>
          <w:rFonts w:ascii="Garamond" w:eastAsia="Times New Roman" w:hAnsi="Garamond" w:cs="Times New Roman"/>
          <w:lang w:val="en-US"/>
        </w:rPr>
        <w:t xml:space="preserve"> Intersecting inequalities and prospects for community </w:t>
      </w:r>
      <w:proofErr w:type="spellStart"/>
      <w:r w:rsidRPr="008F1FC0">
        <w:rPr>
          <w:rFonts w:ascii="Garamond" w:eastAsia="Times New Roman" w:hAnsi="Garamond" w:cs="Times New Roman"/>
          <w:lang w:val="en-US"/>
        </w:rPr>
        <w:t>development.Community</w:t>
      </w:r>
      <w:proofErr w:type="spellEnd"/>
      <w:r w:rsidRPr="008F1FC0">
        <w:rPr>
          <w:rFonts w:ascii="Garamond" w:eastAsia="Times New Roman" w:hAnsi="Garamond" w:cs="Times New Roman"/>
          <w:lang w:val="en-US"/>
        </w:rPr>
        <w:t xml:space="preserve"> Development Journal 55</w:t>
      </w:r>
      <w:r w:rsidRPr="008F1FC0">
        <w:rPr>
          <w:rFonts w:ascii="Garamond" w:eastAsia="Times New Roman" w:hAnsi="Garamond" w:cs="Times New Roman"/>
          <w:lang w:val="en-US"/>
        </w:rPr>
        <w:t>(</w:t>
      </w:r>
      <w:r w:rsidRPr="008F1FC0">
        <w:rPr>
          <w:rFonts w:ascii="Garamond" w:eastAsia="Times New Roman" w:hAnsi="Garamond" w:cs="Times New Roman"/>
          <w:lang w:val="en-US"/>
        </w:rPr>
        <w:t>1</w:t>
      </w:r>
      <w:r w:rsidRPr="008F1FC0">
        <w:rPr>
          <w:rFonts w:ascii="Garamond" w:eastAsia="Times New Roman" w:hAnsi="Garamond" w:cs="Times New Roman"/>
          <w:lang w:val="en-US"/>
        </w:rPr>
        <w:t>)</w:t>
      </w:r>
      <w:r w:rsidRPr="008F1FC0">
        <w:rPr>
          <w:rFonts w:ascii="Garamond" w:eastAsia="Times New Roman" w:hAnsi="Garamond" w:cs="Times New Roman"/>
          <w:lang w:val="en-US"/>
        </w:rPr>
        <w:t xml:space="preserve"> 1-6</w:t>
      </w:r>
    </w:p>
    <w:p w:rsidR="008F1FC0" w:rsidRPr="008F1FC0" w:rsidRDefault="005A49B6" w:rsidP="008F1FC0">
      <w:pPr>
        <w:ind w:firstLine="284"/>
        <w:rPr>
          <w:rFonts w:ascii="Garamond" w:hAnsi="Garamond" w:cs="Calibri"/>
          <w:sz w:val="22"/>
          <w:szCs w:val="22"/>
          <w:lang w:val="en-GB"/>
        </w:rPr>
      </w:pPr>
      <w:r w:rsidRPr="008F1FC0">
        <w:rPr>
          <w:rFonts w:ascii="Garamond" w:hAnsi="Garamond"/>
          <w:lang w:val="en-GB"/>
        </w:rPr>
        <w:t xml:space="preserve">Healey, P. (2003). Collaborative Planning in Perspective. </w:t>
      </w:r>
      <w:r w:rsidRPr="008F1FC0">
        <w:rPr>
          <w:rFonts w:ascii="Garamond" w:hAnsi="Garamond"/>
          <w:i/>
          <w:iCs/>
          <w:lang w:val="en-GB"/>
        </w:rPr>
        <w:t>Planning Theory</w:t>
      </w:r>
      <w:r w:rsidRPr="008F1FC0">
        <w:rPr>
          <w:rFonts w:ascii="Garamond" w:hAnsi="Garamond"/>
          <w:lang w:val="en-GB"/>
        </w:rPr>
        <w:t xml:space="preserve">, </w:t>
      </w:r>
      <w:r w:rsidRPr="008F1FC0">
        <w:rPr>
          <w:rFonts w:ascii="Garamond" w:hAnsi="Garamond"/>
          <w:i/>
          <w:iCs/>
          <w:lang w:val="en-GB"/>
        </w:rPr>
        <w:t>2</w:t>
      </w:r>
      <w:r w:rsidRPr="008F1FC0">
        <w:rPr>
          <w:rFonts w:ascii="Garamond" w:hAnsi="Garamond"/>
          <w:lang w:val="en-GB"/>
        </w:rPr>
        <w:t xml:space="preserve">(2), 101–123. </w:t>
      </w:r>
      <w:hyperlink r:id="rId5" w:history="1">
        <w:r w:rsidRPr="008F1FC0">
          <w:rPr>
            <w:rStyle w:val="Hyperlnk"/>
            <w:rFonts w:ascii="Garamond" w:hAnsi="Garamond"/>
            <w:lang w:val="en-GB"/>
          </w:rPr>
          <w:t>https://doi.org/10.1177/14730952030022002</w:t>
        </w:r>
      </w:hyperlink>
    </w:p>
    <w:p w:rsidR="00141F72" w:rsidRPr="008F1FC0" w:rsidRDefault="005A49B6" w:rsidP="00141F72">
      <w:pPr>
        <w:ind w:firstLine="284"/>
        <w:rPr>
          <w:rFonts w:ascii="Garamond" w:hAnsi="Garamond"/>
        </w:rPr>
      </w:pPr>
      <w:proofErr w:type="spellStart"/>
      <w:r w:rsidRPr="008F1FC0">
        <w:rPr>
          <w:rFonts w:ascii="Garamond" w:hAnsi="Garamond"/>
          <w:lang w:val="en-US"/>
        </w:rPr>
        <w:t>Immers</w:t>
      </w:r>
      <w:proofErr w:type="spellEnd"/>
      <w:r w:rsidRPr="008F1FC0">
        <w:rPr>
          <w:rFonts w:ascii="Garamond" w:hAnsi="Garamond"/>
          <w:lang w:val="en-US"/>
        </w:rPr>
        <w:t xml:space="preserve">, </w:t>
      </w:r>
      <w:proofErr w:type="spellStart"/>
      <w:r w:rsidRPr="008F1FC0">
        <w:rPr>
          <w:rFonts w:ascii="Garamond" w:hAnsi="Garamond"/>
          <w:lang w:val="en-US"/>
        </w:rPr>
        <w:t>L.H</w:t>
      </w:r>
      <w:proofErr w:type="spellEnd"/>
      <w:r w:rsidRPr="008F1FC0">
        <w:rPr>
          <w:rFonts w:ascii="Garamond" w:hAnsi="Garamond"/>
          <w:lang w:val="en-US"/>
        </w:rPr>
        <w:t xml:space="preserve">. &amp; </w:t>
      </w:r>
      <w:proofErr w:type="spellStart"/>
      <w:r w:rsidRPr="008F1FC0">
        <w:rPr>
          <w:rFonts w:ascii="Garamond" w:hAnsi="Garamond"/>
          <w:lang w:val="en-US"/>
        </w:rPr>
        <w:t>Stada</w:t>
      </w:r>
      <w:proofErr w:type="spellEnd"/>
      <w:r w:rsidRPr="008F1FC0">
        <w:rPr>
          <w:rFonts w:ascii="Garamond" w:hAnsi="Garamond"/>
          <w:lang w:val="en-US"/>
        </w:rPr>
        <w:t xml:space="preserve">, </w:t>
      </w:r>
      <w:proofErr w:type="spellStart"/>
      <w:r w:rsidRPr="008F1FC0">
        <w:rPr>
          <w:rFonts w:ascii="Garamond" w:hAnsi="Garamond"/>
          <w:lang w:val="en-US"/>
        </w:rPr>
        <w:t>J.E</w:t>
      </w:r>
      <w:proofErr w:type="spellEnd"/>
      <w:r w:rsidRPr="008F1FC0">
        <w:rPr>
          <w:rFonts w:ascii="Garamond" w:hAnsi="Garamond"/>
          <w:lang w:val="en-US"/>
        </w:rPr>
        <w:t xml:space="preserve">. (1998). Course H111 – Traffic Demand Modelling. </w:t>
      </w:r>
      <w:r w:rsidRPr="008F1FC0">
        <w:rPr>
          <w:rFonts w:ascii="Garamond" w:hAnsi="Garamond"/>
        </w:rPr>
        <w:t>Kapitel 1 och 2.</w:t>
      </w:r>
      <w:r w:rsidR="00141F72" w:rsidRPr="008F1FC0">
        <w:rPr>
          <w:rFonts w:ascii="Garamond" w:hAnsi="Garamond"/>
        </w:rPr>
        <w:t xml:space="preserve"> </w:t>
      </w:r>
      <w:r w:rsidR="00141F72" w:rsidRPr="008F1FC0">
        <w:rPr>
          <w:rFonts w:ascii="Garamond" w:hAnsi="Garamond"/>
        </w:rPr>
        <w:t>Hittas via:</w:t>
      </w:r>
    </w:p>
    <w:p w:rsidR="005A49B6" w:rsidRPr="008F1FC0" w:rsidRDefault="00141F72" w:rsidP="00141F72">
      <w:pPr>
        <w:ind w:firstLine="284"/>
        <w:rPr>
          <w:rFonts w:ascii="Garamond" w:hAnsi="Garamond"/>
        </w:rPr>
      </w:pPr>
      <w:r w:rsidRPr="008F1FC0">
        <w:rPr>
          <w:rFonts w:ascii="Garamond" w:hAnsi="Garamond"/>
        </w:rPr>
        <w:t xml:space="preserve">https://www.mech.kuleuven.be/cib/verkeer/dwn/H111part1.pdf </w:t>
      </w:r>
      <w:r w:rsidR="005A49B6" w:rsidRPr="008F1FC0">
        <w:rPr>
          <w:rFonts w:ascii="Garamond" w:hAnsi="Garamond"/>
        </w:rPr>
        <w:t xml:space="preserve"> </w:t>
      </w:r>
    </w:p>
    <w:p w:rsidR="008F1FC0" w:rsidRPr="008F1FC0" w:rsidRDefault="008F1FC0" w:rsidP="005A49B6">
      <w:pPr>
        <w:ind w:firstLine="284"/>
        <w:rPr>
          <w:rFonts w:ascii="Garamond" w:hAnsi="Garamond"/>
        </w:rPr>
      </w:pPr>
      <w:proofErr w:type="spellStart"/>
      <w:r w:rsidRPr="008F1FC0">
        <w:rPr>
          <w:rFonts w:ascii="Garamond" w:hAnsi="Garamond"/>
          <w:lang w:val="en-US"/>
        </w:rPr>
        <w:t>Irazábal</w:t>
      </w:r>
      <w:proofErr w:type="spellEnd"/>
      <w:r w:rsidRPr="008F1FC0">
        <w:rPr>
          <w:rFonts w:ascii="Garamond" w:hAnsi="Garamond"/>
          <w:lang w:val="en-US"/>
        </w:rPr>
        <w:t xml:space="preserve">, Clara; Huerta, </w:t>
      </w:r>
      <w:proofErr w:type="gramStart"/>
      <w:r w:rsidRPr="008F1FC0">
        <w:rPr>
          <w:rFonts w:ascii="Garamond" w:hAnsi="Garamond"/>
          <w:lang w:val="en-US"/>
        </w:rPr>
        <w:t>Claudia.(</w:t>
      </w:r>
      <w:proofErr w:type="gramEnd"/>
      <w:r w:rsidRPr="008F1FC0">
        <w:rPr>
          <w:rFonts w:ascii="Garamond" w:hAnsi="Garamond"/>
          <w:lang w:val="en-US"/>
        </w:rPr>
        <w:t xml:space="preserve">2016) Intersectionality and planning at the margins: LGBTQ youth of color in New York. </w:t>
      </w:r>
      <w:r w:rsidRPr="008F1FC0">
        <w:rPr>
          <w:rFonts w:ascii="Garamond" w:hAnsi="Garamond"/>
        </w:rPr>
        <w:t xml:space="preserve">Gender, Place &amp; Culture: A Journal </w:t>
      </w:r>
      <w:proofErr w:type="spellStart"/>
      <w:r w:rsidRPr="008F1FC0">
        <w:rPr>
          <w:rFonts w:ascii="Garamond" w:hAnsi="Garamond"/>
        </w:rPr>
        <w:t>of</w:t>
      </w:r>
      <w:proofErr w:type="spellEnd"/>
      <w:r w:rsidRPr="008F1FC0">
        <w:rPr>
          <w:rFonts w:ascii="Garamond" w:hAnsi="Garamond"/>
        </w:rPr>
        <w:t xml:space="preserve"> Feminist </w:t>
      </w:r>
      <w:proofErr w:type="spellStart"/>
      <w:r w:rsidRPr="008F1FC0">
        <w:rPr>
          <w:rFonts w:ascii="Garamond" w:hAnsi="Garamond"/>
        </w:rPr>
        <w:t>Geography</w:t>
      </w:r>
      <w:proofErr w:type="spellEnd"/>
      <w:r w:rsidRPr="008F1FC0">
        <w:rPr>
          <w:rFonts w:ascii="Garamond" w:hAnsi="Garamond"/>
        </w:rPr>
        <w:t xml:space="preserve">, 23 (5), </w:t>
      </w:r>
      <w:proofErr w:type="gramStart"/>
      <w:r w:rsidRPr="008F1FC0">
        <w:rPr>
          <w:rFonts w:ascii="Garamond" w:hAnsi="Garamond"/>
        </w:rPr>
        <w:t>714-732</w:t>
      </w:r>
      <w:proofErr w:type="gramEnd"/>
    </w:p>
    <w:p w:rsidR="005A49B6" w:rsidRPr="008F1FC0" w:rsidRDefault="005A49B6" w:rsidP="005A49B6">
      <w:pPr>
        <w:ind w:firstLine="284"/>
        <w:rPr>
          <w:rFonts w:ascii="Garamond" w:hAnsi="Garamond"/>
        </w:rPr>
      </w:pPr>
      <w:r w:rsidRPr="008F1FC0">
        <w:rPr>
          <w:rFonts w:ascii="Garamond" w:hAnsi="Garamond"/>
        </w:rPr>
        <w:lastRenderedPageBreak/>
        <w:t xml:space="preserve">Jonsson, R. &amp; Thomasson, A. (2019). Anläggningstillgångar inom VA – hur beskrivs de i budgetar och årsredovisningar? Svenskt vatten, Rapport nr </w:t>
      </w:r>
      <w:proofErr w:type="gramStart"/>
      <w:r w:rsidRPr="008F1FC0">
        <w:rPr>
          <w:rFonts w:ascii="Garamond" w:hAnsi="Garamond"/>
        </w:rPr>
        <w:t>2019-6</w:t>
      </w:r>
      <w:proofErr w:type="gramEnd"/>
      <w:r w:rsidRPr="008F1FC0">
        <w:rPr>
          <w:rFonts w:ascii="Garamond" w:hAnsi="Garamond"/>
        </w:rPr>
        <w:t xml:space="preserve">. Hittas via: </w:t>
      </w:r>
      <w:hyperlink r:id="rId6" w:history="1">
        <w:r w:rsidRPr="008F1FC0">
          <w:rPr>
            <w:rFonts w:ascii="Garamond" w:hAnsi="Garamond"/>
          </w:rPr>
          <w:t>https://www.svensktvatten.se/contentassets/4e7db89d0edf4134a2ae1b76874334f5/svport-019-6.pdf</w:t>
        </w:r>
      </w:hyperlink>
    </w:p>
    <w:p w:rsidR="00606F6F" w:rsidRPr="008F1FC0" w:rsidRDefault="005A49B6" w:rsidP="00606F6F">
      <w:pPr>
        <w:ind w:firstLine="284"/>
        <w:rPr>
          <w:rFonts w:ascii="Garamond" w:hAnsi="Garamond"/>
          <w:lang w:val="en-US"/>
        </w:rPr>
      </w:pPr>
      <w:r w:rsidRPr="008F1FC0">
        <w:rPr>
          <w:rFonts w:ascii="Garamond" w:hAnsi="Garamond"/>
        </w:rPr>
        <w:t xml:space="preserve">Jonsson. R. &amp; </w:t>
      </w:r>
      <w:proofErr w:type="spellStart"/>
      <w:r w:rsidRPr="008F1FC0">
        <w:rPr>
          <w:rFonts w:ascii="Garamond" w:hAnsi="Garamond"/>
        </w:rPr>
        <w:t>Syssner</w:t>
      </w:r>
      <w:proofErr w:type="spellEnd"/>
      <w:r w:rsidRPr="008F1FC0">
        <w:rPr>
          <w:rFonts w:ascii="Garamond" w:hAnsi="Garamond"/>
        </w:rPr>
        <w:t xml:space="preserve">, J. (2016). Demografianpassad </w:t>
      </w:r>
      <w:proofErr w:type="gramStart"/>
      <w:r w:rsidRPr="008F1FC0">
        <w:rPr>
          <w:rFonts w:ascii="Garamond" w:hAnsi="Garamond"/>
        </w:rPr>
        <w:t>infrastruktur?:</w:t>
      </w:r>
      <w:proofErr w:type="gramEnd"/>
      <w:r w:rsidRPr="008F1FC0">
        <w:rPr>
          <w:rFonts w:ascii="Garamond" w:hAnsi="Garamond"/>
        </w:rPr>
        <w:t xml:space="preserve"> Om hantering av anläggnings-tillgångar i kommuner med minskande befolkningsunderlag, Nordisk Administrativt </w:t>
      </w:r>
      <w:proofErr w:type="spellStart"/>
      <w:r w:rsidRPr="008F1FC0">
        <w:rPr>
          <w:rFonts w:ascii="Garamond" w:hAnsi="Garamond"/>
        </w:rPr>
        <w:t>Tidsskrift</w:t>
      </w:r>
      <w:proofErr w:type="spellEnd"/>
      <w:r w:rsidRPr="008F1FC0">
        <w:rPr>
          <w:rFonts w:ascii="Garamond" w:hAnsi="Garamond"/>
        </w:rPr>
        <w:t xml:space="preserve">, 2016. </w:t>
      </w:r>
      <w:r w:rsidRPr="008F1FC0">
        <w:rPr>
          <w:rFonts w:ascii="Garamond" w:hAnsi="Garamond"/>
          <w:lang w:val="en-US"/>
        </w:rPr>
        <w:t>93(3), pp.45-64.</w:t>
      </w:r>
    </w:p>
    <w:p w:rsidR="00606F6F" w:rsidRPr="008F1FC0" w:rsidRDefault="00606F6F" w:rsidP="00606F6F">
      <w:pPr>
        <w:ind w:firstLine="284"/>
        <w:rPr>
          <w:rFonts w:ascii="Garamond" w:eastAsia="Times New Roman" w:hAnsi="Garamond" w:cs="Times New Roman"/>
          <w:lang w:val="en-US"/>
        </w:rPr>
      </w:pPr>
      <w:proofErr w:type="spellStart"/>
      <w:r w:rsidRPr="008F1FC0">
        <w:rPr>
          <w:rFonts w:ascii="Garamond" w:eastAsia="Times New Roman" w:hAnsi="Garamond" w:cs="Times New Roman"/>
          <w:lang w:val="en-US"/>
        </w:rPr>
        <w:t>Kronsell</w:t>
      </w:r>
      <w:proofErr w:type="spellEnd"/>
      <w:r w:rsidRPr="008F1FC0">
        <w:rPr>
          <w:rFonts w:ascii="Garamond" w:eastAsia="Times New Roman" w:hAnsi="Garamond" w:cs="Times New Roman"/>
          <w:lang w:val="en-US"/>
        </w:rPr>
        <w:t xml:space="preserve">, A., </w:t>
      </w:r>
      <w:proofErr w:type="spellStart"/>
      <w:r w:rsidRPr="008F1FC0">
        <w:rPr>
          <w:rFonts w:ascii="Garamond" w:eastAsia="Times New Roman" w:hAnsi="Garamond" w:cs="Times New Roman"/>
          <w:lang w:val="en-US"/>
        </w:rPr>
        <w:t>Smidfelt</w:t>
      </w:r>
      <w:proofErr w:type="spellEnd"/>
      <w:r w:rsidRPr="008F1FC0">
        <w:rPr>
          <w:rFonts w:ascii="Garamond" w:eastAsia="Times New Roman" w:hAnsi="Garamond" w:cs="Times New Roman"/>
          <w:lang w:val="en-US"/>
        </w:rPr>
        <w:t xml:space="preserve"> Rosqvist, L., &amp; </w:t>
      </w:r>
      <w:proofErr w:type="spellStart"/>
      <w:r w:rsidRPr="008F1FC0">
        <w:rPr>
          <w:rFonts w:ascii="Garamond" w:eastAsia="Times New Roman" w:hAnsi="Garamond" w:cs="Times New Roman"/>
          <w:lang w:val="en-US"/>
        </w:rPr>
        <w:t>Winslott</w:t>
      </w:r>
      <w:proofErr w:type="spellEnd"/>
      <w:r w:rsidRPr="008F1FC0">
        <w:rPr>
          <w:rFonts w:ascii="Garamond" w:eastAsia="Times New Roman" w:hAnsi="Garamond" w:cs="Times New Roman"/>
          <w:lang w:val="en-US"/>
        </w:rPr>
        <w:t xml:space="preserve"> </w:t>
      </w:r>
      <w:proofErr w:type="spellStart"/>
      <w:r w:rsidRPr="008F1FC0">
        <w:rPr>
          <w:rFonts w:ascii="Garamond" w:eastAsia="Times New Roman" w:hAnsi="Garamond" w:cs="Times New Roman"/>
          <w:lang w:val="en-US"/>
        </w:rPr>
        <w:t>Hiselius</w:t>
      </w:r>
      <w:proofErr w:type="spellEnd"/>
      <w:r w:rsidRPr="008F1FC0">
        <w:rPr>
          <w:rFonts w:ascii="Garamond" w:eastAsia="Times New Roman" w:hAnsi="Garamond" w:cs="Times New Roman"/>
          <w:lang w:val="en-US"/>
        </w:rPr>
        <w:t>, L. (2016). Achieving climate objectives in transport policy by including women and challenging gender norms: The Swedish case. International journal of sustainable transportation, 10(8), 703-711.</w:t>
      </w:r>
    </w:p>
    <w:p w:rsidR="00606F6F" w:rsidRPr="008F1FC0" w:rsidRDefault="00606F6F" w:rsidP="00606F6F">
      <w:pPr>
        <w:ind w:firstLine="284"/>
        <w:rPr>
          <w:rFonts w:ascii="Garamond" w:eastAsia="Times New Roman" w:hAnsi="Garamond" w:cs="Times New Roman"/>
          <w:lang w:val="en-US"/>
        </w:rPr>
      </w:pPr>
      <w:proofErr w:type="spellStart"/>
      <w:r w:rsidRPr="008F1FC0">
        <w:rPr>
          <w:rFonts w:ascii="Garamond" w:eastAsia="Times New Roman" w:hAnsi="Garamond" w:cs="Times New Roman"/>
          <w:lang w:val="en-US"/>
        </w:rPr>
        <w:t>Kühn</w:t>
      </w:r>
      <w:proofErr w:type="spellEnd"/>
      <w:r w:rsidRPr="008F1FC0">
        <w:rPr>
          <w:rFonts w:ascii="Garamond" w:eastAsia="Times New Roman" w:hAnsi="Garamond" w:cs="Times New Roman"/>
          <w:lang w:val="en-US"/>
        </w:rPr>
        <w:t>, M. (2015) Peripheralization: Theoretical Concepts Explaining Socio-Spatial Inequalities. European Planning Studies, Vol. 23, pp. 367-378. https://doi.org/10.1080/09654313.2013.862518</w:t>
      </w:r>
    </w:p>
    <w:p w:rsidR="005A49B6" w:rsidRPr="008F1FC0" w:rsidRDefault="005A49B6" w:rsidP="005A49B6">
      <w:pPr>
        <w:ind w:firstLine="284"/>
        <w:rPr>
          <w:rFonts w:ascii="Garamond" w:hAnsi="Garamond"/>
          <w:lang w:val="en-US"/>
        </w:rPr>
      </w:pPr>
      <w:r w:rsidRPr="008F1FC0">
        <w:rPr>
          <w:rFonts w:ascii="Garamond" w:eastAsia="Times New Roman" w:hAnsi="Garamond" w:cs="Times New Roman"/>
          <w:lang w:val="en-US"/>
        </w:rPr>
        <w:t xml:space="preserve">Lyons, G., &amp; Davidson, C. (2016). Guidance for transport planning and policymaking in the face of an uncertain future. </w:t>
      </w:r>
      <w:r w:rsidRPr="008F1FC0">
        <w:rPr>
          <w:rFonts w:ascii="Garamond" w:eastAsia="Times New Roman" w:hAnsi="Garamond" w:cs="Times New Roman"/>
          <w:i/>
          <w:iCs/>
          <w:lang w:val="en-US"/>
        </w:rPr>
        <w:t>Transportation Research Part A: Policy and Practice</w:t>
      </w:r>
      <w:r w:rsidRPr="008F1FC0">
        <w:rPr>
          <w:rFonts w:ascii="Garamond" w:eastAsia="Times New Roman" w:hAnsi="Garamond" w:cs="Times New Roman"/>
          <w:lang w:val="en-US"/>
        </w:rPr>
        <w:t xml:space="preserve">, </w:t>
      </w:r>
      <w:r w:rsidRPr="008F1FC0">
        <w:rPr>
          <w:rFonts w:ascii="Garamond" w:eastAsia="Times New Roman" w:hAnsi="Garamond" w:cs="Times New Roman"/>
          <w:i/>
          <w:iCs/>
          <w:lang w:val="en-US"/>
        </w:rPr>
        <w:t>88</w:t>
      </w:r>
      <w:r w:rsidRPr="008F1FC0">
        <w:rPr>
          <w:rFonts w:ascii="Garamond" w:eastAsia="Times New Roman" w:hAnsi="Garamond" w:cs="Times New Roman"/>
          <w:lang w:val="en-US"/>
        </w:rPr>
        <w:t>, 104-116.</w:t>
      </w:r>
    </w:p>
    <w:p w:rsidR="005A49B6" w:rsidRPr="008F1FC0" w:rsidRDefault="005A49B6" w:rsidP="005A49B6">
      <w:pPr>
        <w:ind w:firstLine="284"/>
        <w:rPr>
          <w:rFonts w:ascii="Garamond" w:hAnsi="Garamond"/>
          <w:noProof/>
          <w:lang w:val="en-US"/>
        </w:rPr>
      </w:pPr>
      <w:r w:rsidRPr="008F1FC0">
        <w:rPr>
          <w:rFonts w:ascii="Garamond" w:hAnsi="Garamond"/>
          <w:noProof/>
          <w:lang w:val="en-US"/>
        </w:rPr>
        <w:t xml:space="preserve">Massey D &amp; McDowell L. (1994) A womens palce? In Massey, D.(1994). </w:t>
      </w:r>
      <w:r w:rsidRPr="008F1FC0">
        <w:rPr>
          <w:rFonts w:ascii="Garamond" w:hAnsi="Garamond"/>
          <w:i/>
          <w:noProof/>
          <w:lang w:val="en-US"/>
        </w:rPr>
        <w:t>Space, place and gender</w:t>
      </w:r>
      <w:r w:rsidRPr="008F1FC0">
        <w:rPr>
          <w:rFonts w:ascii="Garamond" w:hAnsi="Garamond"/>
          <w:noProof/>
          <w:lang w:val="en-US"/>
        </w:rPr>
        <w:t>: Oxford : Polity Press, 1994 (LISAM)</w:t>
      </w:r>
    </w:p>
    <w:p w:rsidR="00606F6F" w:rsidRPr="008F1FC0" w:rsidRDefault="00606F6F" w:rsidP="005A49B6">
      <w:pPr>
        <w:ind w:firstLine="284"/>
        <w:rPr>
          <w:rFonts w:ascii="Garamond" w:hAnsi="Garamond"/>
          <w:noProof/>
          <w:lang w:val="en-US"/>
        </w:rPr>
      </w:pPr>
      <w:r w:rsidRPr="008F1FC0">
        <w:rPr>
          <w:rFonts w:ascii="Garamond" w:hAnsi="Garamond"/>
          <w:noProof/>
          <w:lang w:val="en-US"/>
        </w:rPr>
        <w:t>Lucarelli, A. &amp; Heldt Cassel, S. (2019) The dialogical relationship between spatial planning and place branding: conceptualizing regionalization discourses in Sweden, European Planning Studies, pp. 1375-1392, https://doi.org/10.1080/09654313.2019.1701293</w:t>
      </w:r>
    </w:p>
    <w:p w:rsidR="005A49B6" w:rsidRPr="008F1FC0" w:rsidRDefault="005A49B6" w:rsidP="005A49B6">
      <w:pPr>
        <w:ind w:firstLine="284"/>
        <w:rPr>
          <w:rFonts w:ascii="Garamond" w:hAnsi="Garamond"/>
        </w:rPr>
      </w:pPr>
      <w:r w:rsidRPr="008F1FC0">
        <w:rPr>
          <w:rFonts w:ascii="Garamond" w:hAnsi="Garamond"/>
        </w:rPr>
        <w:t xml:space="preserve">Mattson, B. (2006) ”Kostnadsnyttoanalys för nybörjare”, Räddningsverket, ISBN 91-7253-286-6. Sidan </w:t>
      </w:r>
      <w:proofErr w:type="gramStart"/>
      <w:r w:rsidRPr="008F1FC0">
        <w:rPr>
          <w:rFonts w:ascii="Garamond" w:hAnsi="Garamond"/>
        </w:rPr>
        <w:t>31-42</w:t>
      </w:r>
      <w:proofErr w:type="gramEnd"/>
      <w:r w:rsidRPr="008F1FC0">
        <w:rPr>
          <w:rFonts w:ascii="Garamond" w:hAnsi="Garamond"/>
        </w:rPr>
        <w:t xml:space="preserve"> Hittas via länken: https://www.msb.se/RibData/Filer/pdf/20954.pdf</w:t>
      </w:r>
    </w:p>
    <w:p w:rsidR="005A49B6" w:rsidRPr="008F1FC0" w:rsidRDefault="005A49B6" w:rsidP="005A49B6">
      <w:pPr>
        <w:ind w:firstLine="284"/>
        <w:rPr>
          <w:rFonts w:ascii="Garamond" w:hAnsi="Garamond"/>
          <w:lang w:val="en-US"/>
        </w:rPr>
      </w:pPr>
      <w:proofErr w:type="spellStart"/>
      <w:r w:rsidRPr="008F1FC0">
        <w:rPr>
          <w:rFonts w:ascii="Garamond" w:hAnsi="Garamond"/>
        </w:rPr>
        <w:t>Ponzini</w:t>
      </w:r>
      <w:proofErr w:type="spellEnd"/>
      <w:r w:rsidRPr="008F1FC0">
        <w:rPr>
          <w:rFonts w:ascii="Garamond" w:hAnsi="Garamond"/>
        </w:rPr>
        <w:t xml:space="preserve">, Davide (2016). ”Spektakulär urbanism – märkesprojekt och urban politik”, </w:t>
      </w:r>
      <w:r w:rsidRPr="008F1FC0">
        <w:rPr>
          <w:rFonts w:ascii="Garamond" w:hAnsi="Garamond"/>
          <w:i/>
        </w:rPr>
        <w:t>Urbanismer – Dagens stadsbyggande i retorik och praktik</w:t>
      </w:r>
      <w:r w:rsidRPr="008F1FC0">
        <w:rPr>
          <w:rFonts w:ascii="Garamond" w:hAnsi="Garamond"/>
        </w:rPr>
        <w:t xml:space="preserve">, Krister Olsson et. al. </w:t>
      </w:r>
      <w:r w:rsidRPr="008F1FC0">
        <w:rPr>
          <w:rFonts w:ascii="Garamond" w:hAnsi="Garamond"/>
          <w:lang w:val="en-US"/>
        </w:rPr>
        <w:t>(red.), Nordic Academic Press, Lund, s. 49-64</w:t>
      </w:r>
    </w:p>
    <w:p w:rsidR="005A49B6" w:rsidRPr="008F1FC0" w:rsidRDefault="005A49B6" w:rsidP="005A49B6">
      <w:pPr>
        <w:ind w:firstLine="284"/>
        <w:rPr>
          <w:rFonts w:ascii="Garamond" w:hAnsi="Garamond"/>
          <w:lang w:val="en-US"/>
        </w:rPr>
      </w:pPr>
      <w:r w:rsidRPr="008F1FC0">
        <w:rPr>
          <w:rFonts w:ascii="Garamond" w:hAnsi="Garamond"/>
          <w:noProof/>
          <w:lang w:val="en-US"/>
        </w:rPr>
        <w:t xml:space="preserve">Sandberg, L., &amp; Rönnblom, M. (2016). Imagining the ideal city, planning the gender-equal city in Umeå, Sweden. </w:t>
      </w:r>
      <w:r w:rsidRPr="008F1FC0">
        <w:rPr>
          <w:rFonts w:ascii="Garamond" w:hAnsi="Garamond"/>
          <w:i/>
          <w:noProof/>
          <w:lang w:val="en-US"/>
        </w:rPr>
        <w:t>Gender, Place and Culture</w:t>
      </w:r>
      <w:r w:rsidRPr="008F1FC0">
        <w:rPr>
          <w:rFonts w:ascii="Garamond" w:hAnsi="Garamond"/>
          <w:noProof/>
          <w:lang w:val="en-US"/>
        </w:rPr>
        <w:t>(12), 1750- 1762</w:t>
      </w:r>
    </w:p>
    <w:p w:rsidR="005A49B6" w:rsidRPr="008F1FC0" w:rsidRDefault="005A49B6" w:rsidP="005A49B6">
      <w:pPr>
        <w:ind w:firstLine="284"/>
        <w:rPr>
          <w:rFonts w:ascii="Garamond" w:hAnsi="Garamond"/>
          <w:lang w:val="en-US"/>
        </w:rPr>
      </w:pPr>
      <w:proofErr w:type="spellStart"/>
      <w:r w:rsidRPr="008F1FC0">
        <w:rPr>
          <w:rFonts w:ascii="Garamond" w:hAnsi="Garamond"/>
          <w:lang w:val="en-US"/>
        </w:rPr>
        <w:t>Sassen</w:t>
      </w:r>
      <w:proofErr w:type="spellEnd"/>
      <w:r w:rsidRPr="008F1FC0">
        <w:rPr>
          <w:rFonts w:ascii="Garamond" w:hAnsi="Garamond"/>
          <w:lang w:val="en-US"/>
        </w:rPr>
        <w:t>, S. (2017). The City: A Collective Good? Brown Journal of World Affairs, 23(2), 119-126</w:t>
      </w:r>
    </w:p>
    <w:p w:rsidR="005A49B6" w:rsidRPr="008F1FC0" w:rsidRDefault="005A49B6" w:rsidP="005A49B6">
      <w:pPr>
        <w:ind w:firstLine="284"/>
        <w:rPr>
          <w:rFonts w:ascii="Garamond" w:eastAsia="Garamond" w:hAnsi="Garamond" w:cs="Garamond"/>
        </w:rPr>
      </w:pPr>
      <w:r w:rsidRPr="008F1FC0">
        <w:rPr>
          <w:rFonts w:ascii="Garamond" w:hAnsi="Garamond"/>
        </w:rPr>
        <w:t>Storm, Anna, ”Ärrbildningar i landskapet” in Samhällsplaneringens teori och pra</w:t>
      </w:r>
      <w:r w:rsidRPr="008F1FC0">
        <w:rPr>
          <w:rFonts w:ascii="Garamond" w:eastAsia="Garamond" w:hAnsi="Garamond" w:cs="Garamond"/>
        </w:rPr>
        <w:t>ktik, ed. Gunnel Forsberg (Stockholm: Liber, 2019), 265–274.</w:t>
      </w:r>
    </w:p>
    <w:p w:rsidR="005A49B6" w:rsidRPr="008F1FC0" w:rsidRDefault="005A49B6" w:rsidP="005A49B6">
      <w:pPr>
        <w:ind w:firstLine="284"/>
        <w:rPr>
          <w:rFonts w:ascii="Garamond" w:eastAsia="Garamond" w:hAnsi="Garamond" w:cs="Garamond"/>
        </w:rPr>
      </w:pPr>
      <w:r w:rsidRPr="008F1FC0">
        <w:rPr>
          <w:rFonts w:ascii="Garamond" w:eastAsia="Garamond" w:hAnsi="Garamond" w:cs="Garamond"/>
        </w:rPr>
        <w:t xml:space="preserve">Storm, Anna, ”Det odefinierade stadslandskapet – exemplet </w:t>
      </w:r>
      <w:proofErr w:type="spellStart"/>
      <w:r w:rsidRPr="008F1FC0">
        <w:rPr>
          <w:rFonts w:ascii="Garamond" w:eastAsia="Garamond" w:hAnsi="Garamond" w:cs="Garamond"/>
        </w:rPr>
        <w:t>Kymlinge</w:t>
      </w:r>
      <w:proofErr w:type="spellEnd"/>
      <w:r w:rsidRPr="008F1FC0">
        <w:rPr>
          <w:rFonts w:ascii="Garamond" w:eastAsia="Garamond" w:hAnsi="Garamond" w:cs="Garamond"/>
        </w:rPr>
        <w:t xml:space="preserve"> ” in </w:t>
      </w:r>
      <w:r w:rsidRPr="008F1FC0">
        <w:rPr>
          <w:rFonts w:ascii="Garamond" w:eastAsia="Garamond" w:hAnsi="Garamond" w:cs="Garamond"/>
          <w:i/>
          <w:iCs/>
        </w:rPr>
        <w:t xml:space="preserve">Urbanismer. Dagens stadsbyggande i retorik och praktik </w:t>
      </w:r>
      <w:r w:rsidRPr="008F1FC0">
        <w:rPr>
          <w:rFonts w:ascii="Garamond" w:eastAsia="Garamond" w:hAnsi="Garamond" w:cs="Garamond"/>
        </w:rPr>
        <w:t>eds.</w:t>
      </w:r>
      <w:r w:rsidRPr="008F1FC0">
        <w:rPr>
          <w:rFonts w:ascii="Garamond" w:eastAsia="Garamond" w:hAnsi="Garamond" w:cs="Garamond"/>
          <w:i/>
          <w:iCs/>
        </w:rPr>
        <w:t xml:space="preserve"> </w:t>
      </w:r>
      <w:r w:rsidRPr="008F1FC0">
        <w:rPr>
          <w:rFonts w:ascii="Garamond" w:eastAsia="Garamond" w:hAnsi="Garamond" w:cs="Garamond"/>
        </w:rPr>
        <w:t>Krister</w:t>
      </w:r>
      <w:r w:rsidRPr="008F1FC0">
        <w:rPr>
          <w:rFonts w:ascii="Garamond" w:eastAsia="Garamond" w:hAnsi="Garamond" w:cs="Garamond"/>
          <w:i/>
          <w:iCs/>
        </w:rPr>
        <w:t xml:space="preserve"> </w:t>
      </w:r>
      <w:r w:rsidRPr="008F1FC0">
        <w:rPr>
          <w:rFonts w:ascii="Garamond" w:eastAsia="Garamond" w:hAnsi="Garamond" w:cs="Garamond"/>
        </w:rPr>
        <w:t xml:space="preserve">Olsson, Daniel Nilsson &amp; </w:t>
      </w:r>
      <w:proofErr w:type="spellStart"/>
      <w:r w:rsidRPr="008F1FC0">
        <w:rPr>
          <w:rFonts w:ascii="Garamond" w:eastAsia="Garamond" w:hAnsi="Garamond" w:cs="Garamond"/>
        </w:rPr>
        <w:t>Tigran</w:t>
      </w:r>
      <w:proofErr w:type="spellEnd"/>
      <w:r w:rsidRPr="008F1FC0">
        <w:rPr>
          <w:rFonts w:ascii="Garamond" w:eastAsia="Garamond" w:hAnsi="Garamond" w:cs="Garamond"/>
        </w:rPr>
        <w:t xml:space="preserve"> Haas, Nordic </w:t>
      </w:r>
      <w:proofErr w:type="spellStart"/>
      <w:r w:rsidRPr="008F1FC0">
        <w:rPr>
          <w:rFonts w:ascii="Garamond" w:eastAsia="Garamond" w:hAnsi="Garamond" w:cs="Garamond"/>
        </w:rPr>
        <w:t>Academic</w:t>
      </w:r>
      <w:proofErr w:type="spellEnd"/>
      <w:r w:rsidRPr="008F1FC0">
        <w:rPr>
          <w:rFonts w:ascii="Garamond" w:eastAsia="Garamond" w:hAnsi="Garamond" w:cs="Garamond"/>
        </w:rPr>
        <w:t xml:space="preserve"> Press, 196–213, 2016.</w:t>
      </w:r>
    </w:p>
    <w:p w:rsidR="005A49B6" w:rsidRPr="008F1FC0" w:rsidRDefault="005A49B6" w:rsidP="005A49B6">
      <w:pPr>
        <w:ind w:firstLine="284"/>
        <w:rPr>
          <w:rFonts w:ascii="Garamond" w:eastAsia="Garamond" w:hAnsi="Garamond" w:cs="Garamond"/>
        </w:rPr>
      </w:pPr>
      <w:r w:rsidRPr="008F1FC0">
        <w:rPr>
          <w:rFonts w:ascii="Garamond" w:eastAsia="Garamond" w:hAnsi="Garamond" w:cs="Garamond"/>
        </w:rPr>
        <w:t>SVD näringsliv (2016) Klistra i din webbläsare in länken htt</w:t>
      </w:r>
      <w:r w:rsidRPr="008F1FC0">
        <w:rPr>
          <w:rFonts w:ascii="Garamond" w:hAnsi="Garamond"/>
        </w:rPr>
        <w:t>p://www.svd.se/forskare-enormt-sloseri-pa-nya-jarnvagar/om/naringsliv#xtor=AD-500-[svd]-[tf_huvudspalt_</w:t>
      </w:r>
      <w:proofErr w:type="gramStart"/>
      <w:r w:rsidRPr="008F1FC0">
        <w:rPr>
          <w:rFonts w:ascii="Garamond" w:hAnsi="Garamond"/>
        </w:rPr>
        <w:t>1601]-</w:t>
      </w:r>
      <w:proofErr w:type="gramEnd"/>
      <w:r w:rsidRPr="008F1FC0">
        <w:rPr>
          <w:rFonts w:ascii="Garamond" w:hAnsi="Garamond"/>
        </w:rPr>
        <w:t xml:space="preserve">[integration]-[aftonbladet]-[ettan]-[29]   </w:t>
      </w:r>
    </w:p>
    <w:p w:rsidR="00606F6F" w:rsidRPr="008F1FC0" w:rsidRDefault="005A49B6" w:rsidP="00606F6F">
      <w:pPr>
        <w:ind w:firstLine="284"/>
        <w:rPr>
          <w:rFonts w:ascii="Garamond" w:hAnsi="Garamond"/>
        </w:rPr>
      </w:pPr>
      <w:proofErr w:type="spellStart"/>
      <w:r w:rsidRPr="008F1FC0">
        <w:rPr>
          <w:rFonts w:ascii="Garamond" w:hAnsi="Garamond"/>
          <w:lang w:val="en-US"/>
        </w:rPr>
        <w:t>Syssner</w:t>
      </w:r>
      <w:proofErr w:type="spellEnd"/>
      <w:r w:rsidRPr="008F1FC0">
        <w:rPr>
          <w:rFonts w:ascii="Garamond" w:hAnsi="Garamond"/>
          <w:lang w:val="en-US"/>
        </w:rPr>
        <w:t xml:space="preserve">, J. 2020. Pathways to Demographic Adaptation: Perspectives on Policy and Planning in Depopulating Areas in Depopulating Areas in Northern Europe. </w:t>
      </w:r>
      <w:r w:rsidR="00606F6F" w:rsidRPr="008F1FC0">
        <w:rPr>
          <w:rFonts w:ascii="Garamond" w:hAnsi="Garamond"/>
        </w:rPr>
        <w:t xml:space="preserve">Cham, </w:t>
      </w:r>
      <w:proofErr w:type="spellStart"/>
      <w:r w:rsidR="00606F6F" w:rsidRPr="008F1FC0">
        <w:rPr>
          <w:rFonts w:ascii="Garamond" w:hAnsi="Garamond"/>
        </w:rPr>
        <w:t>Switzerland</w:t>
      </w:r>
      <w:proofErr w:type="spellEnd"/>
      <w:r w:rsidR="00606F6F" w:rsidRPr="008F1FC0">
        <w:rPr>
          <w:rFonts w:ascii="Garamond" w:hAnsi="Garamond"/>
        </w:rPr>
        <w:t>: Springer. Kapitel 1 och 3. Finns som e-bok via biblioteket</w:t>
      </w:r>
      <w:r w:rsidR="00606F6F" w:rsidRPr="008F1FC0">
        <w:rPr>
          <w:rFonts w:ascii="Garamond" w:hAnsi="Garamond"/>
        </w:rPr>
        <w:t>:</w:t>
      </w:r>
    </w:p>
    <w:p w:rsidR="005A49B6" w:rsidRPr="008F1FC0" w:rsidRDefault="00606F6F" w:rsidP="00606F6F">
      <w:pPr>
        <w:ind w:firstLine="284"/>
        <w:rPr>
          <w:rFonts w:ascii="Garamond" w:hAnsi="Garamond"/>
        </w:rPr>
      </w:pPr>
      <w:hyperlink r:id="rId7" w:history="1">
        <w:r w:rsidRPr="008F1FC0">
          <w:rPr>
            <w:rStyle w:val="Hyperlnk"/>
            <w:rFonts w:ascii="Garamond" w:hAnsi="Garamond"/>
          </w:rPr>
          <w:t>https://login.e.bibl.liu.se/login?url=https://search.ebscohost.com/login.aspx?direct=true&amp;AuthType=ip,uid&amp;db=nlebk&amp;AN=2350978&amp;lang=sv&amp;site=eds-live&amp;scope=site</w:t>
        </w:r>
      </w:hyperlink>
    </w:p>
    <w:p w:rsidR="005A49B6" w:rsidRPr="008F1FC0" w:rsidRDefault="005A49B6" w:rsidP="005A49B6">
      <w:pPr>
        <w:ind w:firstLine="284"/>
        <w:rPr>
          <w:rFonts w:ascii="Garamond" w:hAnsi="Garamond"/>
          <w:lang w:val="en-US"/>
        </w:rPr>
      </w:pPr>
      <w:r w:rsidRPr="008F1FC0">
        <w:rPr>
          <w:rFonts w:ascii="Garamond" w:hAnsi="Garamond"/>
        </w:rPr>
        <w:t xml:space="preserve">Talen, Emily (2016). ”Ny-urbanism – traditioner för framtiden”, </w:t>
      </w:r>
      <w:r w:rsidRPr="008F1FC0">
        <w:rPr>
          <w:rFonts w:ascii="Garamond" w:hAnsi="Garamond"/>
          <w:i/>
        </w:rPr>
        <w:t>Urbanismer – Dagens stadsbyggande i retorik och praktik</w:t>
      </w:r>
      <w:r w:rsidRPr="008F1FC0">
        <w:rPr>
          <w:rFonts w:ascii="Garamond" w:hAnsi="Garamond"/>
        </w:rPr>
        <w:t xml:space="preserve">, Krister Olsson et. al. </w:t>
      </w:r>
      <w:r w:rsidRPr="008F1FC0">
        <w:rPr>
          <w:rFonts w:ascii="Garamond" w:hAnsi="Garamond"/>
          <w:lang w:val="en-US"/>
        </w:rPr>
        <w:t>(red.), Nordic Academic Press, Lund, s. 20-32</w:t>
      </w:r>
    </w:p>
    <w:p w:rsidR="005A49B6" w:rsidRPr="008F1FC0" w:rsidRDefault="005A49B6" w:rsidP="005A49B6">
      <w:pPr>
        <w:ind w:firstLine="284"/>
        <w:rPr>
          <w:rFonts w:ascii="Garamond" w:hAnsi="Garamond"/>
        </w:rPr>
      </w:pPr>
      <w:r w:rsidRPr="008F1FC0">
        <w:rPr>
          <w:rFonts w:ascii="Garamond" w:hAnsi="Garamond"/>
        </w:rPr>
        <w:t>Trafikverket (2014). Komplettering till järnvägsutredning. Ostlänken genom centrala Linköping, sträckan Malmskogen-</w:t>
      </w:r>
      <w:proofErr w:type="spellStart"/>
      <w:r w:rsidRPr="008F1FC0">
        <w:rPr>
          <w:rFonts w:ascii="Garamond" w:hAnsi="Garamond"/>
        </w:rPr>
        <w:t>Glyttinge</w:t>
      </w:r>
      <w:proofErr w:type="spellEnd"/>
      <w:r w:rsidRPr="008F1FC0">
        <w:rPr>
          <w:rFonts w:ascii="Garamond" w:hAnsi="Garamond"/>
        </w:rPr>
        <w:t xml:space="preserve"> – Huvudrapport. Linköpings kommun, Östergötlands län. Februari 2014. Utställningshandling. Hittas via:</w:t>
      </w:r>
    </w:p>
    <w:p w:rsidR="00141F72" w:rsidRPr="008F1FC0" w:rsidRDefault="00141F72" w:rsidP="005A49B6">
      <w:pPr>
        <w:ind w:firstLine="284"/>
        <w:rPr>
          <w:rFonts w:ascii="Garamond" w:hAnsi="Garamond"/>
        </w:rPr>
      </w:pPr>
      <w:hyperlink r:id="rId8" w:history="1">
        <w:r w:rsidRPr="008F1FC0">
          <w:rPr>
            <w:rStyle w:val="Hyperlnk"/>
            <w:rFonts w:ascii="Garamond" w:hAnsi="Garamond"/>
          </w:rPr>
          <w:t>https://www.trafikverket.se/contentassets/0c9c73c78400426b9ad9a1ac900a8db7/huvudrapport-komplettering-till-jarnvagsutredning-linkoping.pdf</w:t>
        </w:r>
      </w:hyperlink>
    </w:p>
    <w:p w:rsidR="00141F72" w:rsidRPr="008F1FC0" w:rsidRDefault="00141F72" w:rsidP="00141F72">
      <w:pPr>
        <w:ind w:firstLine="284"/>
        <w:rPr>
          <w:rFonts w:ascii="Garamond" w:hAnsi="Garamond"/>
        </w:rPr>
      </w:pPr>
      <w:r w:rsidRPr="008F1FC0">
        <w:rPr>
          <w:rFonts w:ascii="Garamond" w:hAnsi="Garamond"/>
        </w:rPr>
        <w:t xml:space="preserve"> </w:t>
      </w:r>
    </w:p>
    <w:p w:rsidR="005A49B6" w:rsidRPr="008F1FC0" w:rsidRDefault="005A49B6" w:rsidP="005A49B6">
      <w:pPr>
        <w:ind w:firstLine="284"/>
        <w:rPr>
          <w:rFonts w:ascii="Garamond" w:hAnsi="Garamond" w:cs="Calibri"/>
          <w:szCs w:val="22"/>
        </w:rPr>
      </w:pPr>
      <w:r w:rsidRPr="008F1FC0">
        <w:rPr>
          <w:rFonts w:ascii="Garamond" w:hAnsi="Garamond"/>
        </w:rPr>
        <w:lastRenderedPageBreak/>
        <w:t xml:space="preserve">Trafikverket: den samhällsekonomiska lönsamhetskalkylen för Förbifart Stockholm. Hittas via länken: </w:t>
      </w:r>
      <w:hyperlink r:id="rId9" w:history="1">
        <w:r w:rsidRPr="008F1FC0">
          <w:rPr>
            <w:rStyle w:val="Hyperlnk"/>
            <w:rFonts w:ascii="Garamond" w:hAnsi="Garamond"/>
          </w:rPr>
          <w:t>https://www.trafikverket.se/TrvSeFiler/Samhallsekonomiskt_beslutsunderlag/Region_Stockholm/Region%20Stockholm/3%20Investering/VST001%20E4%20F%C3%B6rbifart%20Stockholm/vst_001_forbifart_stockholm_seb_130503_g.pdf</w:t>
        </w:r>
      </w:hyperlink>
    </w:p>
    <w:p w:rsidR="005A49B6" w:rsidRPr="008F1FC0" w:rsidRDefault="005A49B6" w:rsidP="005A49B6">
      <w:pPr>
        <w:ind w:firstLine="284"/>
        <w:rPr>
          <w:rFonts w:ascii="Garamond" w:hAnsi="Garamond"/>
          <w:lang w:val="en-US"/>
        </w:rPr>
      </w:pPr>
      <w:r w:rsidRPr="008F1FC0">
        <w:rPr>
          <w:rFonts w:ascii="Garamond" w:hAnsi="Garamond"/>
        </w:rPr>
        <w:t xml:space="preserve">Trafikverket (2014). Komplettering </w:t>
      </w:r>
      <w:r w:rsidRPr="008F1FC0">
        <w:rPr>
          <w:rFonts w:ascii="Garamond" w:hAnsi="Garamond"/>
          <w:szCs w:val="20"/>
        </w:rPr>
        <w:t>till järnvägsutredning Ostlänken genom centrala Linköping, sträckan Malmskogen-</w:t>
      </w:r>
      <w:proofErr w:type="spellStart"/>
      <w:r w:rsidRPr="008F1FC0">
        <w:rPr>
          <w:rFonts w:ascii="Garamond" w:hAnsi="Garamond"/>
          <w:szCs w:val="20"/>
        </w:rPr>
        <w:t>Glyttinge</w:t>
      </w:r>
      <w:proofErr w:type="spellEnd"/>
      <w:r w:rsidRPr="008F1FC0">
        <w:rPr>
          <w:rFonts w:ascii="Garamond" w:hAnsi="Garamond"/>
        </w:rPr>
        <w:t xml:space="preserve">. </w:t>
      </w:r>
      <w:proofErr w:type="spellStart"/>
      <w:r w:rsidRPr="008F1FC0">
        <w:rPr>
          <w:rFonts w:ascii="Garamond" w:hAnsi="Garamond"/>
          <w:szCs w:val="20"/>
          <w:lang w:val="en-US"/>
        </w:rPr>
        <w:t>BILAGA</w:t>
      </w:r>
      <w:proofErr w:type="spellEnd"/>
      <w:r w:rsidRPr="008F1FC0">
        <w:rPr>
          <w:rFonts w:ascii="Garamond" w:hAnsi="Garamond"/>
          <w:szCs w:val="20"/>
          <w:lang w:val="en-US"/>
        </w:rPr>
        <w:t xml:space="preserve"> 1 </w:t>
      </w:r>
      <w:proofErr w:type="spellStart"/>
      <w:r w:rsidRPr="008F1FC0">
        <w:rPr>
          <w:rFonts w:ascii="Garamond" w:hAnsi="Garamond"/>
          <w:szCs w:val="20"/>
          <w:lang w:val="en-US"/>
        </w:rPr>
        <w:t>SAMHÄLLSEKONOMISKA</w:t>
      </w:r>
      <w:proofErr w:type="spellEnd"/>
      <w:r w:rsidRPr="008F1FC0">
        <w:rPr>
          <w:rFonts w:ascii="Garamond" w:hAnsi="Garamond"/>
          <w:szCs w:val="20"/>
          <w:lang w:val="en-US"/>
        </w:rPr>
        <w:t xml:space="preserve"> </w:t>
      </w:r>
      <w:proofErr w:type="spellStart"/>
      <w:r w:rsidRPr="008F1FC0">
        <w:rPr>
          <w:rFonts w:ascii="Garamond" w:hAnsi="Garamond"/>
          <w:szCs w:val="20"/>
          <w:lang w:val="en-US"/>
        </w:rPr>
        <w:t>DIFFERENSKALKYLER</w:t>
      </w:r>
      <w:proofErr w:type="spellEnd"/>
    </w:p>
    <w:p w:rsidR="00141F72" w:rsidRPr="008F1FC0" w:rsidRDefault="00141F72" w:rsidP="00141F72">
      <w:pPr>
        <w:ind w:firstLine="284"/>
        <w:rPr>
          <w:rFonts w:ascii="Garamond" w:eastAsiaTheme="minorEastAsia" w:hAnsi="Garamond" w:cs="Georgia"/>
          <w:color w:val="000000"/>
          <w:szCs w:val="20"/>
          <w:lang w:val="en-US" w:eastAsia="sv-SE"/>
        </w:rPr>
      </w:pPr>
      <w:hyperlink r:id="rId10" w:history="1">
        <w:r w:rsidRPr="008F1FC0">
          <w:rPr>
            <w:rStyle w:val="Hyperlnk"/>
            <w:rFonts w:ascii="Garamond" w:eastAsiaTheme="minorEastAsia" w:hAnsi="Garamond" w:cs="Georgia"/>
            <w:szCs w:val="20"/>
            <w:lang w:val="en-US" w:eastAsia="sv-SE"/>
          </w:rPr>
          <w:t>https://www.trafikverket.se/contentassets/0c9c73c78400426b9ad9a1ac900a8db7/huvudrapport-komplettering-till-jarnvagsutredning-linkoping.pdf</w:t>
        </w:r>
      </w:hyperlink>
    </w:p>
    <w:p w:rsidR="005A49B6" w:rsidRPr="008F1FC0" w:rsidRDefault="005A49B6" w:rsidP="005A49B6">
      <w:pPr>
        <w:ind w:firstLine="284"/>
        <w:rPr>
          <w:rFonts w:ascii="Garamond" w:hAnsi="Garamond"/>
        </w:rPr>
      </w:pPr>
      <w:r w:rsidRPr="008F1FC0">
        <w:rPr>
          <w:rFonts w:ascii="Garamond" w:hAnsi="Garamond"/>
          <w:lang w:val="en-US"/>
        </w:rPr>
        <w:t xml:space="preserve">Wolff, M. &amp; T. </w:t>
      </w:r>
      <w:proofErr w:type="spellStart"/>
      <w:r w:rsidRPr="008F1FC0">
        <w:rPr>
          <w:rFonts w:ascii="Garamond" w:hAnsi="Garamond"/>
          <w:lang w:val="en-US"/>
        </w:rPr>
        <w:t>Wiechmann</w:t>
      </w:r>
      <w:proofErr w:type="spellEnd"/>
      <w:r w:rsidRPr="008F1FC0">
        <w:rPr>
          <w:rFonts w:ascii="Garamond" w:hAnsi="Garamond"/>
          <w:lang w:val="en-US"/>
        </w:rPr>
        <w:t xml:space="preserve"> (2017) Urban growth and decline: Europe’s shrinking cities in a comparative perspective 1990–2010. </w:t>
      </w:r>
      <w:proofErr w:type="spellStart"/>
      <w:r w:rsidRPr="008F1FC0">
        <w:rPr>
          <w:rFonts w:ascii="Garamond" w:hAnsi="Garamond"/>
        </w:rPr>
        <w:t>European</w:t>
      </w:r>
      <w:proofErr w:type="spellEnd"/>
      <w:r w:rsidRPr="008F1FC0">
        <w:rPr>
          <w:rFonts w:ascii="Garamond" w:hAnsi="Garamond"/>
        </w:rPr>
        <w:t xml:space="preserve"> Urban and Regional Studies, 25, </w:t>
      </w:r>
      <w:proofErr w:type="gramStart"/>
      <w:r w:rsidRPr="008F1FC0">
        <w:rPr>
          <w:rFonts w:ascii="Garamond" w:hAnsi="Garamond"/>
        </w:rPr>
        <w:t>122-139</w:t>
      </w:r>
      <w:proofErr w:type="gramEnd"/>
    </w:p>
    <w:p w:rsidR="005A49B6" w:rsidRPr="008F1FC0" w:rsidRDefault="005A49B6" w:rsidP="005A49B6">
      <w:pPr>
        <w:ind w:firstLine="284"/>
        <w:rPr>
          <w:rFonts w:ascii="Garamond" w:hAnsi="Garamond"/>
        </w:rPr>
      </w:pPr>
      <w:proofErr w:type="spellStart"/>
      <w:r w:rsidRPr="008F1FC0">
        <w:rPr>
          <w:rFonts w:ascii="Garamond" w:hAnsi="Garamond"/>
        </w:rPr>
        <w:t>WSP</w:t>
      </w:r>
      <w:proofErr w:type="spellEnd"/>
      <w:r w:rsidRPr="008F1FC0">
        <w:rPr>
          <w:rFonts w:ascii="Garamond" w:hAnsi="Garamond"/>
        </w:rPr>
        <w:t xml:space="preserve"> (2007). Trafikprognoser – en introduktion för den nyfikne. Rapport. Hittas via </w:t>
      </w:r>
      <w:proofErr w:type="spellStart"/>
      <w:r w:rsidRPr="008F1FC0">
        <w:rPr>
          <w:rFonts w:ascii="Garamond" w:hAnsi="Garamond"/>
        </w:rPr>
        <w:t>Lisam</w:t>
      </w:r>
      <w:proofErr w:type="spellEnd"/>
      <w:r w:rsidRPr="008F1FC0">
        <w:rPr>
          <w:rFonts w:ascii="Garamond" w:hAnsi="Garamond"/>
        </w:rPr>
        <w:t>.</w:t>
      </w:r>
    </w:p>
    <w:p w:rsidR="00606F6F" w:rsidRPr="008F1FC0" w:rsidRDefault="00606F6F" w:rsidP="005A49B6">
      <w:pPr>
        <w:ind w:firstLine="284"/>
        <w:rPr>
          <w:rFonts w:ascii="Garamond" w:hAnsi="Garamond"/>
        </w:rPr>
      </w:pPr>
    </w:p>
    <w:p w:rsidR="00606F6F" w:rsidRPr="008F1FC0" w:rsidRDefault="00606F6F" w:rsidP="00606F6F">
      <w:pPr>
        <w:pStyle w:val="IndragNormal"/>
      </w:pPr>
      <w:r w:rsidRPr="008F1FC0">
        <w:t>V</w:t>
      </w:r>
      <w:r w:rsidRPr="008F1FC0">
        <w:t>alfri kommunal budget eller årsredovisning</w:t>
      </w:r>
      <w:r w:rsidRPr="008F1FC0">
        <w:t xml:space="preserve"> (Föreläsning om kommunal budget och investeringsbeslut)</w:t>
      </w:r>
    </w:p>
    <w:p w:rsidR="00606F6F" w:rsidRPr="008F1FC0" w:rsidRDefault="00606F6F" w:rsidP="005A49B6">
      <w:pPr>
        <w:ind w:firstLine="284"/>
        <w:rPr>
          <w:rFonts w:ascii="Garamond" w:hAnsi="Garamond"/>
        </w:rPr>
      </w:pPr>
    </w:p>
    <w:p w:rsidR="005A49B6" w:rsidRPr="008F1FC0" w:rsidRDefault="005A49B6" w:rsidP="005A49B6">
      <w:pPr>
        <w:pStyle w:val="IndragNormal"/>
      </w:pPr>
    </w:p>
    <w:p w:rsidR="005A49B6" w:rsidRPr="008F1FC0" w:rsidRDefault="005A49B6" w:rsidP="005A49B6">
      <w:pPr>
        <w:pStyle w:val="IndragNormal"/>
        <w:rPr>
          <w:b/>
          <w:bCs/>
          <w:i/>
          <w:iCs/>
        </w:rPr>
      </w:pPr>
      <w:r w:rsidRPr="008F1FC0">
        <w:rPr>
          <w:b/>
          <w:bCs/>
          <w:i/>
          <w:iCs/>
        </w:rPr>
        <w:t>Rekommenderad litteratur till artikelskrivande (inkl. tillhörande seminarier/grupphandledning):</w:t>
      </w:r>
    </w:p>
    <w:p w:rsidR="005A49B6" w:rsidRPr="008F1FC0" w:rsidRDefault="005A49B6" w:rsidP="005A49B6">
      <w:pPr>
        <w:pStyle w:val="IndragNormal"/>
      </w:pPr>
      <w:proofErr w:type="spellStart"/>
      <w:r w:rsidRPr="008F1FC0">
        <w:t>Hjerm</w:t>
      </w:r>
      <w:proofErr w:type="spellEnd"/>
      <w:r w:rsidRPr="008F1FC0">
        <w:t xml:space="preserve">, Lindgren, Nilsson (2014) Introduktion till samhällsvetenskaplig analys. Malmö: </w:t>
      </w:r>
      <w:proofErr w:type="spellStart"/>
      <w:r w:rsidRPr="008F1FC0">
        <w:t>Gleerup</w:t>
      </w:r>
      <w:proofErr w:type="spellEnd"/>
      <w:r w:rsidRPr="008F1FC0">
        <w:t xml:space="preserve">. </w:t>
      </w:r>
    </w:p>
    <w:p w:rsidR="00141F72" w:rsidRPr="008F1FC0" w:rsidRDefault="00141F72" w:rsidP="005A49B6">
      <w:pPr>
        <w:pStyle w:val="IndragNormal"/>
      </w:pPr>
    </w:p>
    <w:p w:rsidR="005A49B6" w:rsidRPr="008F1FC0" w:rsidRDefault="005A49B6" w:rsidP="005A49B6">
      <w:pPr>
        <w:pStyle w:val="IndragNormal"/>
      </w:pPr>
      <w:r w:rsidRPr="008F1FC0">
        <w:t xml:space="preserve">Inger Lindstedt (2019) Forskningens hantverk. Lund: Studentlitteratur </w:t>
      </w:r>
    </w:p>
    <w:p w:rsidR="00141F72" w:rsidRPr="008F1FC0" w:rsidRDefault="00141F72" w:rsidP="005A49B6">
      <w:pPr>
        <w:pStyle w:val="IndragNormal"/>
      </w:pPr>
    </w:p>
    <w:p w:rsidR="00141F72" w:rsidRPr="008F1FC0" w:rsidRDefault="00141F72" w:rsidP="00141F72">
      <w:pPr>
        <w:pStyle w:val="IndragNormal"/>
        <w:rPr>
          <w:lang w:val="en-US"/>
        </w:rPr>
      </w:pPr>
      <w:proofErr w:type="spellStart"/>
      <w:r w:rsidRPr="008F1FC0">
        <w:rPr>
          <w:lang w:val="en-US"/>
        </w:rPr>
        <w:t>Gullberg</w:t>
      </w:r>
      <w:proofErr w:type="spellEnd"/>
      <w:r w:rsidRPr="008F1FC0">
        <w:rPr>
          <w:lang w:val="en-US"/>
        </w:rPr>
        <w:t xml:space="preserve">, A., &amp; </w:t>
      </w:r>
      <w:proofErr w:type="spellStart"/>
      <w:r w:rsidRPr="008F1FC0">
        <w:rPr>
          <w:lang w:val="en-US"/>
        </w:rPr>
        <w:t>Kaijser</w:t>
      </w:r>
      <w:proofErr w:type="spellEnd"/>
      <w:r w:rsidRPr="008F1FC0">
        <w:rPr>
          <w:lang w:val="en-US"/>
        </w:rPr>
        <w:t>, A. (2004). City-building regimes in post-war Stockholm. Journal of Urban Technology, 11(2), 13-39.</w:t>
      </w:r>
    </w:p>
    <w:p w:rsidR="00141F72" w:rsidRPr="008F1FC0" w:rsidRDefault="00141F72" w:rsidP="00141F72">
      <w:pPr>
        <w:pStyle w:val="IndragNormal"/>
        <w:rPr>
          <w:lang w:val="en-US"/>
        </w:rPr>
      </w:pPr>
    </w:p>
    <w:p w:rsidR="00141F72" w:rsidRPr="008F1FC0" w:rsidRDefault="00141F72" w:rsidP="00141F72">
      <w:pPr>
        <w:pStyle w:val="IndragNormal"/>
        <w:rPr>
          <w:lang w:val="en-US"/>
        </w:rPr>
      </w:pPr>
      <w:r w:rsidRPr="008F1FC0">
        <w:rPr>
          <w:lang w:val="en-US"/>
        </w:rPr>
        <w:t>Palm, J., &amp; Wihlborg, E. (2006). Governed by technology? Urban management of broadband and 3G systems in Sweden. Journal of Urban Technology, 13(2), 71-89.</w:t>
      </w:r>
    </w:p>
    <w:p w:rsidR="00141F72" w:rsidRPr="008F1FC0" w:rsidRDefault="00141F72" w:rsidP="00141F72">
      <w:pPr>
        <w:pStyle w:val="IndragNormal"/>
        <w:rPr>
          <w:lang w:val="en-US"/>
        </w:rPr>
      </w:pPr>
    </w:p>
    <w:p w:rsidR="00141F72" w:rsidRPr="008F1FC0" w:rsidRDefault="00141F72" w:rsidP="00141F72">
      <w:pPr>
        <w:pStyle w:val="IndragNormal"/>
      </w:pPr>
      <w:proofErr w:type="spellStart"/>
      <w:r w:rsidRPr="008F1FC0">
        <w:rPr>
          <w:lang w:val="en-US"/>
        </w:rPr>
        <w:t>Sovacool</w:t>
      </w:r>
      <w:proofErr w:type="spellEnd"/>
      <w:r w:rsidRPr="008F1FC0">
        <w:rPr>
          <w:lang w:val="en-US"/>
        </w:rPr>
        <w:t xml:space="preserve">, B. K., </w:t>
      </w:r>
      <w:proofErr w:type="spellStart"/>
      <w:r w:rsidRPr="008F1FC0">
        <w:rPr>
          <w:lang w:val="en-US"/>
        </w:rPr>
        <w:t>Axsen</w:t>
      </w:r>
      <w:proofErr w:type="spellEnd"/>
      <w:r w:rsidRPr="008F1FC0">
        <w:rPr>
          <w:lang w:val="en-US"/>
        </w:rPr>
        <w:t xml:space="preserve">, J., &amp; Sorrell, S. (2018). Promoting novelty, rigor, and style in energy social science: towards codes of practice for appropriate methods and research design. </w:t>
      </w:r>
      <w:r w:rsidRPr="008F1FC0">
        <w:t xml:space="preserve">Energy research &amp; social science. 45, </w:t>
      </w:r>
      <w:proofErr w:type="gramStart"/>
      <w:r w:rsidRPr="008F1FC0">
        <w:t>12-42</w:t>
      </w:r>
      <w:proofErr w:type="gramEnd"/>
      <w:r w:rsidRPr="008F1FC0">
        <w:t xml:space="preserve"> (fokus på samhällsvetenskaplig energiforskning men många relevanta allmängiltiga poänger)</w:t>
      </w:r>
    </w:p>
    <w:p w:rsidR="00141F72" w:rsidRPr="008F1FC0" w:rsidRDefault="00141F72" w:rsidP="00141F72">
      <w:pPr>
        <w:pStyle w:val="IndragNormal"/>
      </w:pPr>
    </w:p>
    <w:p w:rsidR="00141F72" w:rsidRPr="008F1FC0" w:rsidRDefault="00141F72" w:rsidP="00141F72">
      <w:pPr>
        <w:pStyle w:val="IndragNormal"/>
        <w:rPr>
          <w:lang w:val="en-US"/>
        </w:rPr>
      </w:pPr>
      <w:proofErr w:type="spellStart"/>
      <w:r w:rsidRPr="008F1FC0">
        <w:rPr>
          <w:lang w:val="en-US"/>
        </w:rPr>
        <w:t>Kallestinova</w:t>
      </w:r>
      <w:proofErr w:type="spellEnd"/>
      <w:r w:rsidRPr="008F1FC0">
        <w:rPr>
          <w:lang w:val="en-US"/>
        </w:rPr>
        <w:t xml:space="preserve">, E. D. (2011). How to write your first research paper. The Yale journal of biology and medicine, 84(3), 181. </w:t>
      </w:r>
    </w:p>
    <w:p w:rsidR="00141F72" w:rsidRPr="008F1FC0" w:rsidRDefault="00141F72" w:rsidP="00141F72">
      <w:pPr>
        <w:pStyle w:val="IndragNormal"/>
        <w:rPr>
          <w:lang w:val="en-US"/>
        </w:rPr>
      </w:pPr>
      <w:proofErr w:type="spellStart"/>
      <w:r w:rsidRPr="008F1FC0">
        <w:rPr>
          <w:lang w:val="en-US"/>
        </w:rPr>
        <w:t>Hittas</w:t>
      </w:r>
      <w:proofErr w:type="spellEnd"/>
      <w:r w:rsidRPr="008F1FC0">
        <w:rPr>
          <w:lang w:val="en-US"/>
        </w:rPr>
        <w:t xml:space="preserve"> via: https://www.ncbi.nlm.nih.gov/pmc/articles/PMC3178846/</w:t>
      </w:r>
    </w:p>
    <w:p w:rsidR="005A49B6" w:rsidRPr="008F1FC0" w:rsidRDefault="005A49B6">
      <w:pPr>
        <w:rPr>
          <w:rFonts w:ascii="Garamond" w:hAnsi="Garamond"/>
          <w:lang w:val="en-US"/>
        </w:rPr>
      </w:pPr>
    </w:p>
    <w:p w:rsidR="00141F72" w:rsidRPr="00141F72" w:rsidRDefault="00141F72">
      <w:pPr>
        <w:rPr>
          <w:rFonts w:ascii="Garamond" w:hAnsi="Garamond"/>
        </w:rPr>
      </w:pPr>
      <w:r w:rsidRPr="008F1FC0">
        <w:rPr>
          <w:rFonts w:ascii="Garamond" w:hAnsi="Garamond"/>
        </w:rPr>
        <w:t>Två tidigare artiklar skrivna av studenter</w:t>
      </w:r>
    </w:p>
    <w:sectPr w:rsidR="00141F72" w:rsidRPr="00141F72" w:rsidSect="00137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B6"/>
    <w:rsid w:val="00001265"/>
    <w:rsid w:val="000078A6"/>
    <w:rsid w:val="00012FF5"/>
    <w:rsid w:val="000254E9"/>
    <w:rsid w:val="00032289"/>
    <w:rsid w:val="00032422"/>
    <w:rsid w:val="00046C67"/>
    <w:rsid w:val="0005355E"/>
    <w:rsid w:val="00054180"/>
    <w:rsid w:val="0005493D"/>
    <w:rsid w:val="00054F8A"/>
    <w:rsid w:val="00057761"/>
    <w:rsid w:val="00062498"/>
    <w:rsid w:val="000628CF"/>
    <w:rsid w:val="00064999"/>
    <w:rsid w:val="00064DB2"/>
    <w:rsid w:val="00066884"/>
    <w:rsid w:val="00070A90"/>
    <w:rsid w:val="00074144"/>
    <w:rsid w:val="00084E9E"/>
    <w:rsid w:val="000927F6"/>
    <w:rsid w:val="000A3588"/>
    <w:rsid w:val="000A54DB"/>
    <w:rsid w:val="000A7F81"/>
    <w:rsid w:val="000B296C"/>
    <w:rsid w:val="000B38BB"/>
    <w:rsid w:val="000B60B9"/>
    <w:rsid w:val="000C4ADB"/>
    <w:rsid w:val="000C6E00"/>
    <w:rsid w:val="000E2129"/>
    <w:rsid w:val="000F485A"/>
    <w:rsid w:val="000F7E7C"/>
    <w:rsid w:val="00100892"/>
    <w:rsid w:val="00101E27"/>
    <w:rsid w:val="00102803"/>
    <w:rsid w:val="00104E4A"/>
    <w:rsid w:val="00113E6D"/>
    <w:rsid w:val="00122F32"/>
    <w:rsid w:val="00125CFF"/>
    <w:rsid w:val="00125FC3"/>
    <w:rsid w:val="00132243"/>
    <w:rsid w:val="00134162"/>
    <w:rsid w:val="00136D1B"/>
    <w:rsid w:val="00136D60"/>
    <w:rsid w:val="00137A38"/>
    <w:rsid w:val="00141F72"/>
    <w:rsid w:val="0014675B"/>
    <w:rsid w:val="00153FA6"/>
    <w:rsid w:val="00157E77"/>
    <w:rsid w:val="00165E9C"/>
    <w:rsid w:val="00171E2C"/>
    <w:rsid w:val="001731C2"/>
    <w:rsid w:val="00186B82"/>
    <w:rsid w:val="00191292"/>
    <w:rsid w:val="00195C36"/>
    <w:rsid w:val="00195F85"/>
    <w:rsid w:val="001A3DD6"/>
    <w:rsid w:val="001A453F"/>
    <w:rsid w:val="001A6749"/>
    <w:rsid w:val="001A73D2"/>
    <w:rsid w:val="001B0EE7"/>
    <w:rsid w:val="001B603E"/>
    <w:rsid w:val="001C3F8E"/>
    <w:rsid w:val="001E090E"/>
    <w:rsid w:val="001E0CCC"/>
    <w:rsid w:val="001F51F9"/>
    <w:rsid w:val="001F67A9"/>
    <w:rsid w:val="00203099"/>
    <w:rsid w:val="00205C13"/>
    <w:rsid w:val="00210676"/>
    <w:rsid w:val="002143C4"/>
    <w:rsid w:val="0021716B"/>
    <w:rsid w:val="002265E9"/>
    <w:rsid w:val="002273CC"/>
    <w:rsid w:val="00232FFE"/>
    <w:rsid w:val="002362BA"/>
    <w:rsid w:val="00243CB5"/>
    <w:rsid w:val="00247C1C"/>
    <w:rsid w:val="0025202B"/>
    <w:rsid w:val="00256AC9"/>
    <w:rsid w:val="002600A9"/>
    <w:rsid w:val="00261BFB"/>
    <w:rsid w:val="00263466"/>
    <w:rsid w:val="0026495F"/>
    <w:rsid w:val="00271B2B"/>
    <w:rsid w:val="00277100"/>
    <w:rsid w:val="00277A2F"/>
    <w:rsid w:val="00292702"/>
    <w:rsid w:val="0029343F"/>
    <w:rsid w:val="0029479C"/>
    <w:rsid w:val="002A64CD"/>
    <w:rsid w:val="002A70E2"/>
    <w:rsid w:val="002C0F44"/>
    <w:rsid w:val="002C1E76"/>
    <w:rsid w:val="002C211B"/>
    <w:rsid w:val="002D28E4"/>
    <w:rsid w:val="002D6D8A"/>
    <w:rsid w:val="002E3673"/>
    <w:rsid w:val="002E4C7B"/>
    <w:rsid w:val="002E5D31"/>
    <w:rsid w:val="002F285F"/>
    <w:rsid w:val="002F2C46"/>
    <w:rsid w:val="0030795C"/>
    <w:rsid w:val="00307F64"/>
    <w:rsid w:val="003107D8"/>
    <w:rsid w:val="00316B8E"/>
    <w:rsid w:val="00332A3F"/>
    <w:rsid w:val="00334186"/>
    <w:rsid w:val="00337060"/>
    <w:rsid w:val="00344AE7"/>
    <w:rsid w:val="00347B4B"/>
    <w:rsid w:val="003519A0"/>
    <w:rsid w:val="00377C9A"/>
    <w:rsid w:val="00384610"/>
    <w:rsid w:val="003913C9"/>
    <w:rsid w:val="003A4CB8"/>
    <w:rsid w:val="003B2855"/>
    <w:rsid w:val="003B6066"/>
    <w:rsid w:val="003C0D87"/>
    <w:rsid w:val="003C3087"/>
    <w:rsid w:val="003D51F3"/>
    <w:rsid w:val="003E3DDF"/>
    <w:rsid w:val="003E7EC7"/>
    <w:rsid w:val="003F214B"/>
    <w:rsid w:val="003F2BF5"/>
    <w:rsid w:val="00400149"/>
    <w:rsid w:val="0041163D"/>
    <w:rsid w:val="00412772"/>
    <w:rsid w:val="00417C72"/>
    <w:rsid w:val="00420C1E"/>
    <w:rsid w:val="00425095"/>
    <w:rsid w:val="00430061"/>
    <w:rsid w:val="00436610"/>
    <w:rsid w:val="004369A6"/>
    <w:rsid w:val="00441A60"/>
    <w:rsid w:val="00441BF0"/>
    <w:rsid w:val="004462CD"/>
    <w:rsid w:val="0045603C"/>
    <w:rsid w:val="0046748B"/>
    <w:rsid w:val="00472EBB"/>
    <w:rsid w:val="00476532"/>
    <w:rsid w:val="00485AAB"/>
    <w:rsid w:val="0049138C"/>
    <w:rsid w:val="00492E70"/>
    <w:rsid w:val="004A00C4"/>
    <w:rsid w:val="004A19F6"/>
    <w:rsid w:val="004B1EE7"/>
    <w:rsid w:val="004B47E2"/>
    <w:rsid w:val="004B62D7"/>
    <w:rsid w:val="004D271C"/>
    <w:rsid w:val="004D4455"/>
    <w:rsid w:val="004D62C7"/>
    <w:rsid w:val="004E4155"/>
    <w:rsid w:val="004E7DFB"/>
    <w:rsid w:val="004F43BB"/>
    <w:rsid w:val="00502519"/>
    <w:rsid w:val="005100CD"/>
    <w:rsid w:val="00512891"/>
    <w:rsid w:val="00513C8B"/>
    <w:rsid w:val="00515FDC"/>
    <w:rsid w:val="00520644"/>
    <w:rsid w:val="0052767F"/>
    <w:rsid w:val="0052778E"/>
    <w:rsid w:val="005345E8"/>
    <w:rsid w:val="00541D91"/>
    <w:rsid w:val="00551B74"/>
    <w:rsid w:val="0055371C"/>
    <w:rsid w:val="005547F8"/>
    <w:rsid w:val="0057028D"/>
    <w:rsid w:val="00575143"/>
    <w:rsid w:val="005821D0"/>
    <w:rsid w:val="00583474"/>
    <w:rsid w:val="00586461"/>
    <w:rsid w:val="00596FFC"/>
    <w:rsid w:val="005A26B8"/>
    <w:rsid w:val="005A2E91"/>
    <w:rsid w:val="005A49B6"/>
    <w:rsid w:val="005A4A5C"/>
    <w:rsid w:val="005C5C11"/>
    <w:rsid w:val="005C63B1"/>
    <w:rsid w:val="005D06DC"/>
    <w:rsid w:val="005D1A72"/>
    <w:rsid w:val="005E4E59"/>
    <w:rsid w:val="005F7FEE"/>
    <w:rsid w:val="00600824"/>
    <w:rsid w:val="00602E35"/>
    <w:rsid w:val="00605300"/>
    <w:rsid w:val="00606F6F"/>
    <w:rsid w:val="00616C8B"/>
    <w:rsid w:val="00625B59"/>
    <w:rsid w:val="0062749B"/>
    <w:rsid w:val="00647E93"/>
    <w:rsid w:val="00654C48"/>
    <w:rsid w:val="00666E09"/>
    <w:rsid w:val="00676030"/>
    <w:rsid w:val="006864B9"/>
    <w:rsid w:val="00686507"/>
    <w:rsid w:val="006A3E0F"/>
    <w:rsid w:val="006A6D0F"/>
    <w:rsid w:val="006B1EE8"/>
    <w:rsid w:val="006B2F86"/>
    <w:rsid w:val="006B7C94"/>
    <w:rsid w:val="006D4397"/>
    <w:rsid w:val="006D64E2"/>
    <w:rsid w:val="006D7591"/>
    <w:rsid w:val="006E07EF"/>
    <w:rsid w:val="006E255B"/>
    <w:rsid w:val="006E38DE"/>
    <w:rsid w:val="006E53C6"/>
    <w:rsid w:val="006F110D"/>
    <w:rsid w:val="006F31C7"/>
    <w:rsid w:val="006F53BA"/>
    <w:rsid w:val="0070108E"/>
    <w:rsid w:val="00711844"/>
    <w:rsid w:val="007207C5"/>
    <w:rsid w:val="00725B9E"/>
    <w:rsid w:val="00732F4D"/>
    <w:rsid w:val="007457B3"/>
    <w:rsid w:val="00746CE1"/>
    <w:rsid w:val="00764313"/>
    <w:rsid w:val="007644F7"/>
    <w:rsid w:val="0077049B"/>
    <w:rsid w:val="007742C6"/>
    <w:rsid w:val="00777500"/>
    <w:rsid w:val="00784E0B"/>
    <w:rsid w:val="00793BF2"/>
    <w:rsid w:val="00796895"/>
    <w:rsid w:val="007A0D34"/>
    <w:rsid w:val="007A3667"/>
    <w:rsid w:val="007A440E"/>
    <w:rsid w:val="007A60C8"/>
    <w:rsid w:val="007B1602"/>
    <w:rsid w:val="007B2563"/>
    <w:rsid w:val="007B61E4"/>
    <w:rsid w:val="007C1B13"/>
    <w:rsid w:val="007C28CD"/>
    <w:rsid w:val="007D20E3"/>
    <w:rsid w:val="007F51C5"/>
    <w:rsid w:val="007F5853"/>
    <w:rsid w:val="007F6ACE"/>
    <w:rsid w:val="007F6DB1"/>
    <w:rsid w:val="007F7D47"/>
    <w:rsid w:val="00801B7A"/>
    <w:rsid w:val="0080324E"/>
    <w:rsid w:val="00804FDE"/>
    <w:rsid w:val="00805865"/>
    <w:rsid w:val="00811EA9"/>
    <w:rsid w:val="00827F78"/>
    <w:rsid w:val="00832253"/>
    <w:rsid w:val="00833A65"/>
    <w:rsid w:val="008344E7"/>
    <w:rsid w:val="00837107"/>
    <w:rsid w:val="0084063E"/>
    <w:rsid w:val="008406F0"/>
    <w:rsid w:val="0084422B"/>
    <w:rsid w:val="00851136"/>
    <w:rsid w:val="00851D8A"/>
    <w:rsid w:val="00853F35"/>
    <w:rsid w:val="00857246"/>
    <w:rsid w:val="00862112"/>
    <w:rsid w:val="008641A0"/>
    <w:rsid w:val="00866AB9"/>
    <w:rsid w:val="008807BF"/>
    <w:rsid w:val="008955CD"/>
    <w:rsid w:val="008A099A"/>
    <w:rsid w:val="008A224D"/>
    <w:rsid w:val="008A6D01"/>
    <w:rsid w:val="008B075A"/>
    <w:rsid w:val="008D5A2C"/>
    <w:rsid w:val="008E6EAC"/>
    <w:rsid w:val="008F1FC0"/>
    <w:rsid w:val="00904BC2"/>
    <w:rsid w:val="00907AA5"/>
    <w:rsid w:val="00927168"/>
    <w:rsid w:val="00927F73"/>
    <w:rsid w:val="00930037"/>
    <w:rsid w:val="00931539"/>
    <w:rsid w:val="00932C2B"/>
    <w:rsid w:val="009354A7"/>
    <w:rsid w:val="0094356A"/>
    <w:rsid w:val="00945733"/>
    <w:rsid w:val="00952CA1"/>
    <w:rsid w:val="00954CDF"/>
    <w:rsid w:val="00956124"/>
    <w:rsid w:val="0097179F"/>
    <w:rsid w:val="00971AF0"/>
    <w:rsid w:val="00972D5E"/>
    <w:rsid w:val="009806E4"/>
    <w:rsid w:val="009932CD"/>
    <w:rsid w:val="009955D9"/>
    <w:rsid w:val="009A1D8A"/>
    <w:rsid w:val="009B6063"/>
    <w:rsid w:val="009C6854"/>
    <w:rsid w:val="009D60E6"/>
    <w:rsid w:val="009D765B"/>
    <w:rsid w:val="009E14F9"/>
    <w:rsid w:val="009E196F"/>
    <w:rsid w:val="009E4000"/>
    <w:rsid w:val="009E4821"/>
    <w:rsid w:val="009E7686"/>
    <w:rsid w:val="009F3B4E"/>
    <w:rsid w:val="009F7885"/>
    <w:rsid w:val="009F7CCE"/>
    <w:rsid w:val="00A04C06"/>
    <w:rsid w:val="00A122F4"/>
    <w:rsid w:val="00A26554"/>
    <w:rsid w:val="00A341D5"/>
    <w:rsid w:val="00A350D0"/>
    <w:rsid w:val="00A543FE"/>
    <w:rsid w:val="00A604D6"/>
    <w:rsid w:val="00A64551"/>
    <w:rsid w:val="00A84791"/>
    <w:rsid w:val="00A87636"/>
    <w:rsid w:val="00A92B73"/>
    <w:rsid w:val="00AA068D"/>
    <w:rsid w:val="00AA63C8"/>
    <w:rsid w:val="00AB31D8"/>
    <w:rsid w:val="00AB51B7"/>
    <w:rsid w:val="00AC134A"/>
    <w:rsid w:val="00AC7395"/>
    <w:rsid w:val="00AC76ED"/>
    <w:rsid w:val="00AE0C52"/>
    <w:rsid w:val="00AE5422"/>
    <w:rsid w:val="00AF1ECF"/>
    <w:rsid w:val="00B109E2"/>
    <w:rsid w:val="00B12A79"/>
    <w:rsid w:val="00B12F43"/>
    <w:rsid w:val="00B2019B"/>
    <w:rsid w:val="00B267F2"/>
    <w:rsid w:val="00B312E6"/>
    <w:rsid w:val="00B32790"/>
    <w:rsid w:val="00B339A9"/>
    <w:rsid w:val="00B4636F"/>
    <w:rsid w:val="00B50CD1"/>
    <w:rsid w:val="00B5496B"/>
    <w:rsid w:val="00B56DF2"/>
    <w:rsid w:val="00B63095"/>
    <w:rsid w:val="00B6339E"/>
    <w:rsid w:val="00B64AE0"/>
    <w:rsid w:val="00B74242"/>
    <w:rsid w:val="00B74F13"/>
    <w:rsid w:val="00B7605F"/>
    <w:rsid w:val="00B922EF"/>
    <w:rsid w:val="00BA2EA2"/>
    <w:rsid w:val="00BA3C77"/>
    <w:rsid w:val="00BA6574"/>
    <w:rsid w:val="00BB2957"/>
    <w:rsid w:val="00BB7CB9"/>
    <w:rsid w:val="00BC0855"/>
    <w:rsid w:val="00BC6B72"/>
    <w:rsid w:val="00BC6C2C"/>
    <w:rsid w:val="00BC78E5"/>
    <w:rsid w:val="00BD3EB8"/>
    <w:rsid w:val="00BD6477"/>
    <w:rsid w:val="00BD7403"/>
    <w:rsid w:val="00BE1662"/>
    <w:rsid w:val="00BE18E6"/>
    <w:rsid w:val="00BE3EED"/>
    <w:rsid w:val="00BE5EE9"/>
    <w:rsid w:val="00BE7B80"/>
    <w:rsid w:val="00BF1B68"/>
    <w:rsid w:val="00BF2228"/>
    <w:rsid w:val="00BF5D66"/>
    <w:rsid w:val="00C11289"/>
    <w:rsid w:val="00C112AF"/>
    <w:rsid w:val="00C11744"/>
    <w:rsid w:val="00C16F09"/>
    <w:rsid w:val="00C2065D"/>
    <w:rsid w:val="00C35F44"/>
    <w:rsid w:val="00C403D7"/>
    <w:rsid w:val="00C414C7"/>
    <w:rsid w:val="00C460B6"/>
    <w:rsid w:val="00C47866"/>
    <w:rsid w:val="00C60B51"/>
    <w:rsid w:val="00C61914"/>
    <w:rsid w:val="00C6496B"/>
    <w:rsid w:val="00C64CFA"/>
    <w:rsid w:val="00C6560F"/>
    <w:rsid w:val="00C65D38"/>
    <w:rsid w:val="00C66C8B"/>
    <w:rsid w:val="00C676C9"/>
    <w:rsid w:val="00C75284"/>
    <w:rsid w:val="00C8162F"/>
    <w:rsid w:val="00C85AF9"/>
    <w:rsid w:val="00C90833"/>
    <w:rsid w:val="00CA3860"/>
    <w:rsid w:val="00CB61E7"/>
    <w:rsid w:val="00CC0A6D"/>
    <w:rsid w:val="00CD0285"/>
    <w:rsid w:val="00CD4393"/>
    <w:rsid w:val="00CD50C0"/>
    <w:rsid w:val="00CE1588"/>
    <w:rsid w:val="00CE37D8"/>
    <w:rsid w:val="00CE4430"/>
    <w:rsid w:val="00CF1AE5"/>
    <w:rsid w:val="00CF62C9"/>
    <w:rsid w:val="00D0740F"/>
    <w:rsid w:val="00D11C1E"/>
    <w:rsid w:val="00D20AFE"/>
    <w:rsid w:val="00D25D19"/>
    <w:rsid w:val="00D51001"/>
    <w:rsid w:val="00D57D34"/>
    <w:rsid w:val="00D640B5"/>
    <w:rsid w:val="00D7026F"/>
    <w:rsid w:val="00D70680"/>
    <w:rsid w:val="00D71D2F"/>
    <w:rsid w:val="00D80551"/>
    <w:rsid w:val="00D818B0"/>
    <w:rsid w:val="00D83073"/>
    <w:rsid w:val="00D92A84"/>
    <w:rsid w:val="00DA246E"/>
    <w:rsid w:val="00DB0345"/>
    <w:rsid w:val="00DB0CFA"/>
    <w:rsid w:val="00DF2DCC"/>
    <w:rsid w:val="00DF4F65"/>
    <w:rsid w:val="00DF6D67"/>
    <w:rsid w:val="00DF7EEF"/>
    <w:rsid w:val="00E309C2"/>
    <w:rsid w:val="00E32DA3"/>
    <w:rsid w:val="00E4678E"/>
    <w:rsid w:val="00E561AB"/>
    <w:rsid w:val="00E8509B"/>
    <w:rsid w:val="00E87337"/>
    <w:rsid w:val="00EC0DA3"/>
    <w:rsid w:val="00EC438C"/>
    <w:rsid w:val="00EC7DD9"/>
    <w:rsid w:val="00ED407A"/>
    <w:rsid w:val="00ED6219"/>
    <w:rsid w:val="00EE37C1"/>
    <w:rsid w:val="00EF0C61"/>
    <w:rsid w:val="00EF3553"/>
    <w:rsid w:val="00EF37BE"/>
    <w:rsid w:val="00F030F8"/>
    <w:rsid w:val="00F071F2"/>
    <w:rsid w:val="00F24F90"/>
    <w:rsid w:val="00F2610D"/>
    <w:rsid w:val="00F31567"/>
    <w:rsid w:val="00F32692"/>
    <w:rsid w:val="00F32A9C"/>
    <w:rsid w:val="00F37C08"/>
    <w:rsid w:val="00F410B5"/>
    <w:rsid w:val="00F41A45"/>
    <w:rsid w:val="00F4409F"/>
    <w:rsid w:val="00F45D2A"/>
    <w:rsid w:val="00F6338E"/>
    <w:rsid w:val="00F65F85"/>
    <w:rsid w:val="00F66B8D"/>
    <w:rsid w:val="00F72585"/>
    <w:rsid w:val="00F747A8"/>
    <w:rsid w:val="00F82E9A"/>
    <w:rsid w:val="00F87E8A"/>
    <w:rsid w:val="00FA1CE7"/>
    <w:rsid w:val="00FA3933"/>
    <w:rsid w:val="00FA46DE"/>
    <w:rsid w:val="00FB592D"/>
    <w:rsid w:val="00FC32DF"/>
    <w:rsid w:val="00FD0C79"/>
    <w:rsid w:val="00FE078D"/>
    <w:rsid w:val="00FE1C82"/>
    <w:rsid w:val="00FE312F"/>
    <w:rsid w:val="00FE35DF"/>
    <w:rsid w:val="00FE6221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711C8D"/>
  <w15:chartTrackingRefBased/>
  <w15:docId w15:val="{1625F86A-B914-444F-807E-B59856F8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dragNormal">
    <w:name w:val="Indrag Normal"/>
    <w:basedOn w:val="Normal"/>
    <w:qFormat/>
    <w:rsid w:val="005A49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aramond" w:eastAsiaTheme="minorEastAsia" w:hAnsi="Garamond" w:cs="Georgia"/>
      <w:color w:val="000000"/>
      <w:szCs w:val="20"/>
      <w:lang w:eastAsia="sv-SE"/>
    </w:rPr>
  </w:style>
  <w:style w:type="paragraph" w:customStyle="1" w:styleId="EndNoteBibliography">
    <w:name w:val="EndNote Bibliography"/>
    <w:basedOn w:val="Normal"/>
    <w:rsid w:val="005A49B6"/>
    <w:pPr>
      <w:widowControl w:val="0"/>
      <w:autoSpaceDE w:val="0"/>
      <w:autoSpaceDN w:val="0"/>
      <w:adjustRightInd w:val="0"/>
      <w:textAlignment w:val="center"/>
    </w:pPr>
    <w:rPr>
      <w:rFonts w:ascii="Garamond" w:eastAsiaTheme="minorEastAsia" w:hAnsi="Garamond" w:cs="Georgia"/>
      <w:color w:val="000000"/>
      <w:sz w:val="20"/>
      <w:szCs w:val="21"/>
      <w:lang w:eastAsia="sv-SE"/>
    </w:rPr>
  </w:style>
  <w:style w:type="character" w:styleId="Hyperlnk">
    <w:name w:val="Hyperlink"/>
    <w:rsid w:val="005A49B6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6F6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06F6F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1F7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1F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fikverket.se/contentassets/0c9c73c78400426b9ad9a1ac900a8db7/huvudrapport-komplettering-till-jarnvagsutredning-linkoping.pdf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login.e.bibl.liu.se/login?url=https://search.ebscohost.com/login.aspx?direct=true&amp;AuthType=ip,uid&amp;db=nlebk&amp;AN=2350978&amp;lang=sv&amp;site=eds-live&amp;scope=si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ensktvatten.se/contentassets/4e7db89d0edf4134a2ae1b76874334f5/svport-019-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177/14730952030022002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trafikverket.se/contentassets/0c9c73c78400426b9ad9a1ac900a8db7/huvudrapport-komplettering-till-jarnvagsutredning-linkoping.pdf" TargetMode="External"/><Relationship Id="rId4" Type="http://schemas.openxmlformats.org/officeDocument/2006/relationships/hyperlink" Target="https://lup.lub.lu.se/search/ws/files/5987186/1744578.pdf" TargetMode="External"/><Relationship Id="rId9" Type="http://schemas.openxmlformats.org/officeDocument/2006/relationships/hyperlink" Target="https://www.trafikverket.se/TrvSeFiler/Samhallsekonomiskt_beslutsunderlag/Region_Stockholm/Region%20Stockholm/3%20Investering/VST001%20E4%20F%C3%B6rbifart%20Stockholm/vst_001_forbifart_stockholm_seb_130503_g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CA25A9EAE2441BB4C1219FB5888B5" ma:contentTypeVersion="2" ma:contentTypeDescription="Skapa ett nytt dokument." ma:contentTypeScope="" ma:versionID="799946f2e09680dbfc6d5511610d288b">
  <xsd:schema xmlns:xsd="http://www.w3.org/2001/XMLSchema" xmlns:xs="http://www.w3.org/2001/XMLSchema" xmlns:p="http://schemas.microsoft.com/office/2006/metadata/properties" xmlns:ns2="b68bc5b2-bf51-421d-a740-0d8a222855db" xmlns:ns3="289acb7f-35d4-4b2f-927e-41c91205cf31" targetNamespace="http://schemas.microsoft.com/office/2006/metadata/properties" ma:root="true" ma:fieldsID="5b4085589901cbe70cfd896769f3f40f" ns2:_="" ns3:_="">
    <xsd:import namespace="b68bc5b2-bf51-421d-a740-0d8a222855db"/>
    <xsd:import namespace="289acb7f-35d4-4b2f-927e-41c91205cf3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bc5b2-bf51-421d-a740-0d8a222855d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acb7f-35d4-4b2f-927e-41c91205cf3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289acb7f-35d4-4b2f-927e-41c91205cf31" xsi:nil="true"/>
    <_lisam_Description xmlns="b68bc5b2-bf51-421d-a740-0d8a222855db" xsi:nil="true"/>
  </documentManagement>
</p:properties>
</file>

<file path=customXml/itemProps1.xml><?xml version="1.0" encoding="utf-8"?>
<ds:datastoreItem xmlns:ds="http://schemas.openxmlformats.org/officeDocument/2006/customXml" ds:itemID="{1614B3BC-B512-48F6-B71A-8DAA3D610EC1}"/>
</file>

<file path=customXml/itemProps2.xml><?xml version="1.0" encoding="utf-8"?>
<ds:datastoreItem xmlns:ds="http://schemas.openxmlformats.org/officeDocument/2006/customXml" ds:itemID="{1E4BAE83-32B6-4A50-9923-82A0BC0400FF}"/>
</file>

<file path=customXml/itemProps3.xml><?xml version="1.0" encoding="utf-8"?>
<ds:datastoreItem xmlns:ds="http://schemas.openxmlformats.org/officeDocument/2006/customXml" ds:itemID="{D196B192-D6FC-4CA4-BE18-CD85C2BC95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1546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Trygg</dc:creator>
  <cp:keywords/>
  <dc:description/>
  <cp:lastModifiedBy>Kristina Trygg</cp:lastModifiedBy>
  <cp:revision>2</cp:revision>
  <dcterms:created xsi:type="dcterms:W3CDTF">2020-11-18T12:18:00Z</dcterms:created>
  <dcterms:modified xsi:type="dcterms:W3CDTF">2020-11-18T12:54:00Z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0x010100F1DCA25A9EAE2441BB4C1219FB5888B5</vt:lpwstr>
  </property>
</Properties>
</file>